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50" w:rsidRPr="00A54B3B" w:rsidRDefault="003B1450" w:rsidP="00A54B3B">
      <w:pPr>
        <w:spacing w:before="120" w:after="120"/>
        <w:jc w:val="right"/>
        <w:rPr>
          <w:rFonts w:ascii="Times New Roman" w:hAnsi="Times New Roman"/>
          <w:b/>
          <w:noProof/>
          <w:sz w:val="24"/>
          <w:szCs w:val="24"/>
          <w:lang w:val="en-US"/>
        </w:rPr>
      </w:pPr>
      <w:bookmarkStart w:id="0" w:name="_GoBack"/>
      <w:bookmarkEnd w:id="0"/>
      <w:r w:rsidRPr="00A54B3B">
        <w:rPr>
          <w:rFonts w:ascii="Times New Roman" w:hAnsi="Times New Roman"/>
          <w:b/>
          <w:noProof/>
          <w:sz w:val="24"/>
          <w:szCs w:val="24"/>
          <w:lang w:val="en-US"/>
        </w:rPr>
        <w:t>EK</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B1450" w:rsidRPr="00CD3D28" w:rsidTr="00ED1304">
        <w:tc>
          <w:tcPr>
            <w:tcW w:w="9288" w:type="dxa"/>
            <w:shd w:val="clear" w:color="auto" w:fill="595959"/>
            <w:vAlign w:val="center"/>
          </w:tcPr>
          <w:p w:rsidR="003B1450" w:rsidRPr="00ED1304" w:rsidRDefault="003B1450" w:rsidP="00B96AF5">
            <w:pPr>
              <w:spacing w:before="120" w:after="120"/>
              <w:jc w:val="center"/>
              <w:rPr>
                <w:rFonts w:ascii="Times New Roman" w:hAnsi="Times New Roman"/>
                <w:b/>
                <w:color w:val="FFFFFF"/>
                <w:sz w:val="24"/>
                <w:szCs w:val="24"/>
              </w:rPr>
            </w:pPr>
          </w:p>
          <w:p w:rsidR="003B1450" w:rsidRPr="00ED1304" w:rsidRDefault="003B1450" w:rsidP="00B96AF5">
            <w:pPr>
              <w:spacing w:before="120" w:after="120"/>
              <w:jc w:val="center"/>
              <w:rPr>
                <w:rFonts w:ascii="Times New Roman" w:hAnsi="Times New Roman"/>
                <w:b/>
                <w:color w:val="FFFFFF"/>
                <w:sz w:val="24"/>
                <w:szCs w:val="24"/>
              </w:rPr>
            </w:pPr>
            <w:r w:rsidRPr="00ED1304">
              <w:rPr>
                <w:rFonts w:ascii="Times New Roman" w:hAnsi="Times New Roman"/>
                <w:b/>
                <w:color w:val="FFFFFF"/>
                <w:sz w:val="24"/>
                <w:szCs w:val="24"/>
              </w:rPr>
              <w:t>TÜRKİYE DENETİM STANDARTLARI</w:t>
            </w:r>
          </w:p>
          <w:p w:rsidR="003B1450" w:rsidRPr="00ED1304" w:rsidRDefault="003B1450" w:rsidP="00B96AF5">
            <w:pPr>
              <w:spacing w:before="120" w:after="120"/>
              <w:jc w:val="center"/>
              <w:rPr>
                <w:rFonts w:ascii="Times New Roman" w:hAnsi="Times New Roman"/>
                <w:b/>
                <w:sz w:val="24"/>
                <w:szCs w:val="24"/>
              </w:rPr>
            </w:pPr>
          </w:p>
        </w:tc>
      </w:tr>
    </w:tbl>
    <w:p w:rsidR="003B1450" w:rsidRDefault="003B1450" w:rsidP="00B96AF5">
      <w:pPr>
        <w:spacing w:before="120" w:after="120"/>
        <w:rPr>
          <w:rFonts w:ascii="Times New Roman" w:hAnsi="Times New Roman"/>
          <w:b/>
          <w:sz w:val="24"/>
          <w:szCs w:val="24"/>
        </w:rPr>
      </w:pPr>
      <w:r>
        <w:rPr>
          <w:rFonts w:ascii="Times New Roman" w:hAnsi="Times New Roman"/>
          <w:b/>
          <w:sz w:val="24"/>
          <w:szCs w:val="24"/>
        </w:rPr>
        <w:t xml:space="preserve"> </w:t>
      </w:r>
    </w:p>
    <w:p w:rsidR="003B1450" w:rsidRPr="00ED1304" w:rsidRDefault="003B1450" w:rsidP="00B96AF5">
      <w:pPr>
        <w:spacing w:before="120" w:after="120"/>
        <w:rPr>
          <w:noProof/>
          <w:lang w:eastAsia="tr-TR"/>
        </w:rPr>
      </w:pPr>
      <w:r>
        <w:rPr>
          <w:rFonts w:ascii="Times New Roman" w:hAnsi="Times New Roman"/>
          <w:b/>
          <w:sz w:val="24"/>
          <w:szCs w:val="24"/>
        </w:rPr>
        <w:t xml:space="preserve"> </w:t>
      </w:r>
    </w:p>
    <w:tbl>
      <w:tblPr>
        <w:tblpPr w:leftFromText="180" w:rightFromText="180" w:bottomFromText="20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3B1450" w:rsidRPr="00CD3D28" w:rsidTr="00ED1304">
        <w:tc>
          <w:tcPr>
            <w:tcW w:w="7122" w:type="dxa"/>
          </w:tcPr>
          <w:p w:rsidR="003B1450" w:rsidRPr="00ED1304" w:rsidRDefault="003B1450" w:rsidP="00604BF8">
            <w:pPr>
              <w:spacing w:before="120" w:after="120"/>
              <w:jc w:val="center"/>
              <w:rPr>
                <w:noProof/>
                <w:lang w:val="en-US"/>
              </w:rPr>
            </w:pPr>
            <w:r>
              <w:rPr>
                <w:rFonts w:ascii="Times New Roman" w:hAnsi="Times New Roman"/>
                <w:b/>
                <w:sz w:val="24"/>
                <w:szCs w:val="24"/>
              </w:rPr>
              <w:t>BAĞIMSIZ DENETİM STANDARDI 560</w:t>
            </w:r>
            <w:r w:rsidRPr="00ED1304">
              <w:rPr>
                <w:rFonts w:ascii="Times New Roman" w:hAnsi="Times New Roman"/>
                <w:b/>
                <w:sz w:val="24"/>
                <w:szCs w:val="24"/>
              </w:rPr>
              <w:t xml:space="preserve"> </w:t>
            </w:r>
          </w:p>
        </w:tc>
      </w:tr>
    </w:tbl>
    <w:p w:rsidR="003B1450" w:rsidRDefault="003B1450" w:rsidP="00B96AF5">
      <w:pPr>
        <w:spacing w:before="120" w:after="120"/>
        <w:jc w:val="center"/>
        <w:rPr>
          <w:rFonts w:ascii="Times New Roman" w:hAnsi="Times New Roman"/>
          <w:b/>
          <w:sz w:val="24"/>
          <w:szCs w:val="24"/>
        </w:rPr>
      </w:pPr>
    </w:p>
    <w:p w:rsidR="003B1450" w:rsidRDefault="003B1450" w:rsidP="00B96AF5">
      <w:pPr>
        <w:spacing w:before="120" w:after="120"/>
        <w:jc w:val="center"/>
        <w:rPr>
          <w:rFonts w:ascii="Times New Roman" w:hAnsi="Times New Roman"/>
          <w:b/>
          <w:sz w:val="24"/>
          <w:szCs w:val="24"/>
        </w:rPr>
      </w:pPr>
      <w:r>
        <w:rPr>
          <w:rFonts w:ascii="Times New Roman" w:hAnsi="Times New Roman"/>
          <w:b/>
          <w:sz w:val="24"/>
          <w:szCs w:val="24"/>
        </w:rPr>
        <w:t xml:space="preserve"> </w:t>
      </w:r>
    </w:p>
    <w:p w:rsidR="003B1450" w:rsidRDefault="003B1450" w:rsidP="00B96AF5">
      <w:pPr>
        <w:spacing w:before="120" w:after="120"/>
        <w:jc w:val="center"/>
        <w:rPr>
          <w:rFonts w:ascii="Times New Roman" w:hAnsi="Times New Roman"/>
          <w:b/>
          <w:sz w:val="24"/>
          <w:szCs w:val="24"/>
        </w:rPr>
      </w:pPr>
    </w:p>
    <w:p w:rsidR="003B1450" w:rsidRDefault="003B1450" w:rsidP="00B96AF5">
      <w:pPr>
        <w:spacing w:before="120" w:after="120"/>
        <w:jc w:val="center"/>
        <w:rPr>
          <w:rFonts w:ascii="Times New Roman" w:hAnsi="Times New Roman"/>
          <w:b/>
          <w:sz w:val="24"/>
          <w:szCs w:val="24"/>
        </w:rPr>
      </w:pPr>
    </w:p>
    <w:p w:rsidR="003B1450" w:rsidRPr="00ED1304" w:rsidRDefault="003B1450" w:rsidP="00B96AF5">
      <w:pPr>
        <w:spacing w:before="120" w:after="120"/>
        <w:jc w:val="center"/>
        <w:rPr>
          <w:rFonts w:ascii="Times New Roman" w:hAnsi="Times New Roman"/>
          <w:b/>
          <w:i/>
          <w:sz w:val="24"/>
          <w:szCs w:val="24"/>
        </w:rPr>
      </w:pPr>
      <w:r w:rsidRPr="00ED1304">
        <w:rPr>
          <w:rFonts w:ascii="Times New Roman" w:hAnsi="Times New Roman"/>
          <w:b/>
          <w:i/>
          <w:sz w:val="24"/>
          <w:szCs w:val="24"/>
        </w:rPr>
        <w:t>BİLANÇO TARİHİNDEN SONRAKİ OLAYLAR</w:t>
      </w: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ind w:firstLine="708"/>
        <w:jc w:val="center"/>
        <w:rPr>
          <w:rFonts w:ascii="Times New Roman" w:hAnsi="Times New Roman"/>
          <w:sz w:val="24"/>
          <w:szCs w:val="24"/>
        </w:rPr>
      </w:pPr>
    </w:p>
    <w:p w:rsidR="003B1450" w:rsidRDefault="003B1450" w:rsidP="00B96AF5">
      <w:pPr>
        <w:spacing w:before="120" w:after="120"/>
        <w:ind w:firstLine="708"/>
        <w:jc w:val="center"/>
        <w:rPr>
          <w:rFonts w:ascii="Times New Roman" w:hAnsi="Times New Roman"/>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951E45">
      <w:pPr>
        <w:spacing w:before="120" w:after="120"/>
        <w:ind w:left="142"/>
        <w:jc w:val="center"/>
        <w:rPr>
          <w:rFonts w:ascii="Times New Roman" w:hAnsi="Times New Roman"/>
          <w:b/>
          <w:sz w:val="24"/>
          <w:szCs w:val="24"/>
        </w:rPr>
      </w:pPr>
      <w:r w:rsidRPr="00ED1304">
        <w:rPr>
          <w:rFonts w:ascii="Times New Roman" w:hAnsi="Times New Roman"/>
          <w:b/>
          <w:sz w:val="24"/>
          <w:szCs w:val="24"/>
        </w:rPr>
        <w:t>BAĞIMSIZ DENETİM STANDARDI 560</w:t>
      </w:r>
    </w:p>
    <w:p w:rsidR="003B1450" w:rsidRPr="00ED1304" w:rsidRDefault="003B1450" w:rsidP="00951E45">
      <w:pPr>
        <w:spacing w:before="120" w:after="120"/>
        <w:jc w:val="center"/>
        <w:rPr>
          <w:rFonts w:ascii="Times New Roman" w:hAnsi="Times New Roman"/>
          <w:b/>
          <w:sz w:val="24"/>
          <w:szCs w:val="24"/>
        </w:rPr>
      </w:pPr>
      <w:r w:rsidRPr="00ED1304">
        <w:rPr>
          <w:rFonts w:ascii="Times New Roman" w:hAnsi="Times New Roman"/>
          <w:b/>
          <w:sz w:val="24"/>
          <w:szCs w:val="24"/>
        </w:rPr>
        <w:t>BİLANÇO TARİHİNDEN SONRAKİ OLAYLAR</w:t>
      </w:r>
    </w:p>
    <w:p w:rsidR="003B1450" w:rsidRPr="0004692C" w:rsidRDefault="003B1450" w:rsidP="00FC14E7">
      <w:pPr>
        <w:spacing w:before="120" w:after="120"/>
        <w:jc w:val="center"/>
        <w:rPr>
          <w:rFonts w:ascii="Times New Roman" w:hAnsi="Times New Roman"/>
          <w:b/>
          <w:sz w:val="24"/>
          <w:szCs w:val="24"/>
        </w:rPr>
      </w:pPr>
      <w:r w:rsidRPr="003013B7">
        <w:rPr>
          <w:rFonts w:ascii="Times New Roman" w:hAnsi="Times New Roman"/>
          <w:b/>
          <w:sz w:val="24"/>
          <w:szCs w:val="24"/>
        </w:rPr>
        <w:t>İÇİNDEKİLER</w:t>
      </w:r>
      <w:r w:rsidR="00136E9A">
        <w:rPr>
          <w:noProof/>
          <w:lang w:eastAsia="tr-TR"/>
        </w:rPr>
        <mc:AlternateContent>
          <mc:Choice Requires="wps">
            <w:drawing>
              <wp:anchor distT="4294967293" distB="4294967293" distL="114300" distR="114300" simplePos="0" relativeHeight="251658240" behindDoc="0" locked="0" layoutInCell="1" allowOverlap="1">
                <wp:simplePos x="0" y="0"/>
                <wp:positionH relativeFrom="column">
                  <wp:posOffset>2540</wp:posOffset>
                </wp:positionH>
                <wp:positionV relativeFrom="paragraph">
                  <wp:posOffset>232409</wp:posOffset>
                </wp:positionV>
                <wp:extent cx="5786120" cy="0"/>
                <wp:effectExtent l="0" t="0" r="24130" b="19050"/>
                <wp:wrapNone/>
                <wp:docPr id="3"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6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8.3pt" to="455.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" strokeweight="1.25pt">
                <o:lock v:ext="edit" shapetype="f"/>
              </v:line>
            </w:pict>
          </mc:Fallback>
        </mc:AlternateContent>
      </w:r>
      <w:r>
        <w:rPr>
          <w:rFonts w:ascii="Times New Roman" w:hAnsi="Times New Roman"/>
          <w:sz w:val="24"/>
          <w:szCs w:val="24"/>
        </w:rPr>
        <w:t xml:space="preserve"> </w:t>
      </w:r>
    </w:p>
    <w:p w:rsidR="003B1450" w:rsidRPr="00FC14E7" w:rsidRDefault="003B1450" w:rsidP="00FC14E7">
      <w:pPr>
        <w:spacing w:before="120" w:after="120"/>
        <w:jc w:val="right"/>
        <w:rPr>
          <w:rFonts w:ascii="Times New Roman" w:hAnsi="Times New Roman"/>
          <w:sz w:val="24"/>
          <w:szCs w:val="24"/>
        </w:rPr>
      </w:pPr>
      <w:r w:rsidRPr="00FC14E7">
        <w:rPr>
          <w:rFonts w:ascii="Times New Roman" w:hAnsi="Times New Roman"/>
          <w:sz w:val="24"/>
          <w:szCs w:val="24"/>
        </w:rPr>
        <w:t>Paragraf</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Giriş</w:t>
      </w:r>
    </w:p>
    <w:p w:rsidR="003B1450" w:rsidRPr="001D3674" w:rsidRDefault="003B1450" w:rsidP="00B96AF5">
      <w:pPr>
        <w:spacing w:before="120" w:after="120"/>
        <w:jc w:val="both"/>
        <w:rPr>
          <w:rFonts w:ascii="Times New Roman" w:hAnsi="Times New Roman"/>
          <w:sz w:val="24"/>
          <w:szCs w:val="24"/>
        </w:rPr>
      </w:pPr>
      <w:r>
        <w:rPr>
          <w:rFonts w:ascii="Times New Roman" w:hAnsi="Times New Roman"/>
          <w:sz w:val="24"/>
          <w:szCs w:val="24"/>
        </w:rPr>
        <w:t>Kapsam…………………………………………………………………………........................1</w:t>
      </w:r>
    </w:p>
    <w:p w:rsidR="003B1450" w:rsidRPr="001D3674"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Bilanço Tarihinden Sonraki Olaylar</w:t>
      </w:r>
      <w:r>
        <w:rPr>
          <w:rFonts w:ascii="Times New Roman" w:hAnsi="Times New Roman"/>
          <w:sz w:val="24"/>
          <w:szCs w:val="24"/>
        </w:rPr>
        <w:t>………………………….………………………………..2</w:t>
      </w:r>
    </w:p>
    <w:p w:rsidR="003B1450" w:rsidRPr="001D3674"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Yürürlük Tarihi</w:t>
      </w:r>
      <w:r>
        <w:rPr>
          <w:rFonts w:ascii="Times New Roman" w:hAnsi="Times New Roman"/>
          <w:sz w:val="24"/>
          <w:szCs w:val="24"/>
        </w:rPr>
        <w:t>………………………………………………………………………………...3</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Amaçlar</w:t>
      </w:r>
      <w:r w:rsidRPr="00F4204D">
        <w:rPr>
          <w:rFonts w:ascii="Times New Roman" w:hAnsi="Times New Roman"/>
          <w:sz w:val="24"/>
          <w:szCs w:val="24"/>
        </w:rPr>
        <w:t>………………………………………………………………………………………</w:t>
      </w:r>
      <w:r>
        <w:rPr>
          <w:rFonts w:ascii="Times New Roman" w:hAnsi="Times New Roman"/>
          <w:sz w:val="24"/>
          <w:szCs w:val="24"/>
        </w:rPr>
        <w:t>..</w:t>
      </w:r>
      <w:r w:rsidRPr="00F4204D">
        <w:rPr>
          <w:rFonts w:ascii="Times New Roman" w:hAnsi="Times New Roman"/>
          <w:sz w:val="24"/>
          <w:szCs w:val="24"/>
        </w:rPr>
        <w:t>4</w:t>
      </w:r>
    </w:p>
    <w:p w:rsidR="003B1450" w:rsidRPr="0004692C" w:rsidRDefault="003B1450" w:rsidP="00B96AF5">
      <w:pPr>
        <w:spacing w:before="120" w:after="120"/>
        <w:jc w:val="both"/>
      </w:pPr>
      <w:r w:rsidRPr="001D3674">
        <w:rPr>
          <w:rFonts w:ascii="Times New Roman" w:hAnsi="Times New Roman"/>
          <w:b/>
          <w:sz w:val="24"/>
          <w:szCs w:val="24"/>
        </w:rPr>
        <w:t>Tanımlar</w:t>
      </w:r>
      <w:r w:rsidRPr="00F4204D">
        <w:rPr>
          <w:rFonts w:ascii="Times New Roman" w:hAnsi="Times New Roman"/>
          <w:sz w:val="24"/>
          <w:szCs w:val="24"/>
        </w:rPr>
        <w:t>……………………………………………………………………………………</w:t>
      </w:r>
      <w:r>
        <w:rPr>
          <w:rFonts w:ascii="Times New Roman" w:hAnsi="Times New Roman"/>
          <w:sz w:val="24"/>
          <w:szCs w:val="24"/>
        </w:rPr>
        <w:t>…</w:t>
      </w:r>
      <w:r w:rsidRPr="00F4204D">
        <w:rPr>
          <w:rFonts w:ascii="Times New Roman" w:hAnsi="Times New Roman"/>
          <w:sz w:val="24"/>
          <w:szCs w:val="24"/>
        </w:rPr>
        <w:t>5</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Ana Hükümler</w:t>
      </w:r>
    </w:p>
    <w:p w:rsidR="003B1450" w:rsidRDefault="003B1450" w:rsidP="00F14652">
      <w:pPr>
        <w:spacing w:before="120" w:after="0" w:line="240" w:lineRule="auto"/>
        <w:rPr>
          <w:rFonts w:ascii="Times New Roman" w:hAnsi="Times New Roman"/>
          <w:sz w:val="24"/>
          <w:szCs w:val="24"/>
        </w:rPr>
      </w:pP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 </w:t>
      </w:r>
    </w:p>
    <w:p w:rsidR="003B1450" w:rsidRPr="001D3674" w:rsidRDefault="003B1450" w:rsidP="00F14652">
      <w:pPr>
        <w:spacing w:before="120" w:after="0" w:line="240" w:lineRule="auto"/>
        <w:rPr>
          <w:rFonts w:ascii="Times New Roman" w:hAnsi="Times New Roman"/>
          <w:sz w:val="24"/>
          <w:szCs w:val="24"/>
        </w:rPr>
      </w:pPr>
      <w:r w:rsidRPr="001D3674">
        <w:rPr>
          <w:rFonts w:ascii="Times New Roman" w:hAnsi="Times New Roman"/>
          <w:sz w:val="24"/>
          <w:szCs w:val="24"/>
        </w:rPr>
        <w:t>Gerçekleşen</w:t>
      </w:r>
      <w:r>
        <w:rPr>
          <w:rFonts w:ascii="Times New Roman" w:hAnsi="Times New Roman"/>
          <w:sz w:val="24"/>
          <w:szCs w:val="24"/>
        </w:rPr>
        <w:t xml:space="preserve"> </w:t>
      </w:r>
      <w:r w:rsidRPr="001D3674">
        <w:rPr>
          <w:rFonts w:ascii="Times New Roman" w:hAnsi="Times New Roman"/>
          <w:sz w:val="24"/>
          <w:szCs w:val="24"/>
        </w:rPr>
        <w:t>Olaylar</w:t>
      </w:r>
      <w:r>
        <w:rPr>
          <w:rFonts w:ascii="Times New Roman" w:hAnsi="Times New Roman"/>
          <w:sz w:val="24"/>
          <w:szCs w:val="24"/>
        </w:rPr>
        <w:t>……….....................................................................................................6-9</w:t>
      </w:r>
    </w:p>
    <w:p w:rsidR="003B1450" w:rsidRDefault="003B1450" w:rsidP="00256060">
      <w:pPr>
        <w:spacing w:before="120" w:after="0" w:line="240" w:lineRule="auto"/>
        <w:jc w:val="both"/>
        <w:rPr>
          <w:rFonts w:ascii="Times New Roman" w:hAnsi="Times New Roman"/>
          <w:sz w:val="24"/>
          <w:szCs w:val="24"/>
        </w:rPr>
      </w:pPr>
      <w:r w:rsidRPr="001D3674">
        <w:rPr>
          <w:rFonts w:ascii="Times New Roman" w:hAnsi="Times New Roman"/>
          <w:sz w:val="24"/>
          <w:szCs w:val="24"/>
        </w:rPr>
        <w:t>Denetçinin, Denetçi Raporu Tarihi</w:t>
      </w:r>
      <w:r>
        <w:rPr>
          <w:rFonts w:ascii="Times New Roman" w:hAnsi="Times New Roman"/>
          <w:sz w:val="24"/>
          <w:szCs w:val="24"/>
        </w:rPr>
        <w:t>nden</w:t>
      </w:r>
      <w:r w:rsidRPr="001D3674">
        <w:rPr>
          <w:rFonts w:ascii="Times New Roman" w:hAnsi="Times New Roman"/>
          <w:sz w:val="24"/>
          <w:szCs w:val="24"/>
        </w:rPr>
        <w:t xml:space="preserve"> </w:t>
      </w:r>
      <w:r>
        <w:rPr>
          <w:rFonts w:ascii="Times New Roman" w:hAnsi="Times New Roman"/>
          <w:sz w:val="24"/>
          <w:szCs w:val="24"/>
        </w:rPr>
        <w:t>Sonra</w:t>
      </w:r>
      <w:r w:rsidRPr="001D3674">
        <w:rPr>
          <w:rFonts w:ascii="Times New Roman" w:hAnsi="Times New Roman"/>
          <w:sz w:val="24"/>
          <w:szCs w:val="24"/>
        </w:rPr>
        <w:t xml:space="preserve"> Finansal Tabloların Yayımlan</w:t>
      </w:r>
      <w:r>
        <w:rPr>
          <w:rFonts w:ascii="Times New Roman" w:hAnsi="Times New Roman"/>
          <w:sz w:val="24"/>
          <w:szCs w:val="24"/>
        </w:rPr>
        <w:t xml:space="preserve">dığı </w:t>
      </w:r>
      <w:r>
        <w:rPr>
          <w:rFonts w:ascii="Times New Roman" w:hAnsi="Times New Roman"/>
          <w:sz w:val="24"/>
          <w:szCs w:val="24"/>
        </w:rPr>
        <w:tab/>
      </w:r>
    </w:p>
    <w:p w:rsidR="003B1450" w:rsidRDefault="003B1450" w:rsidP="00256060">
      <w:pPr>
        <w:spacing w:after="120"/>
        <w:jc w:val="both"/>
        <w:rPr>
          <w:rFonts w:ascii="Times New Roman" w:hAnsi="Times New Roman"/>
          <w:sz w:val="24"/>
          <w:szCs w:val="24"/>
        </w:rPr>
      </w:pPr>
      <w:r>
        <w:rPr>
          <w:rFonts w:ascii="Times New Roman" w:hAnsi="Times New Roman"/>
          <w:sz w:val="24"/>
          <w:szCs w:val="24"/>
        </w:rPr>
        <w:t>Tarihten</w:t>
      </w:r>
      <w:r w:rsidRPr="001D3674">
        <w:rPr>
          <w:rFonts w:ascii="Times New Roman" w:hAnsi="Times New Roman"/>
          <w:sz w:val="24"/>
          <w:szCs w:val="24"/>
        </w:rPr>
        <w:t xml:space="preserve"> </w:t>
      </w:r>
      <w:r>
        <w:rPr>
          <w:rFonts w:ascii="Times New Roman" w:hAnsi="Times New Roman"/>
          <w:sz w:val="24"/>
          <w:szCs w:val="24"/>
        </w:rPr>
        <w:t>Önce</w:t>
      </w:r>
      <w:r w:rsidRPr="001D3674">
        <w:rPr>
          <w:rFonts w:ascii="Times New Roman" w:hAnsi="Times New Roman"/>
          <w:sz w:val="24"/>
          <w:szCs w:val="24"/>
        </w:rPr>
        <w:t xml:space="preserve"> Haberdar Olduğu </w:t>
      </w:r>
      <w:r>
        <w:rPr>
          <w:rFonts w:ascii="Times New Roman" w:hAnsi="Times New Roman"/>
          <w:sz w:val="24"/>
          <w:szCs w:val="24"/>
        </w:rPr>
        <w:t>Durumlar………..……………………………………...10-13</w:t>
      </w:r>
    </w:p>
    <w:p w:rsidR="003B1450" w:rsidRPr="007324B9"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 xml:space="preserve">Denetçinin Finansal Tabloların Yayımlanmasından Sonra Haberdar </w:t>
      </w:r>
      <w:r w:rsidRPr="007324B9">
        <w:rPr>
          <w:rFonts w:ascii="Times New Roman" w:hAnsi="Times New Roman"/>
          <w:sz w:val="24"/>
          <w:szCs w:val="24"/>
        </w:rPr>
        <w:t xml:space="preserve">Olduğu </w:t>
      </w:r>
      <w:r>
        <w:rPr>
          <w:rFonts w:ascii="Times New Roman" w:hAnsi="Times New Roman"/>
          <w:sz w:val="24"/>
          <w:szCs w:val="24"/>
        </w:rPr>
        <w:t>Durumlar…</w:t>
      </w:r>
      <w:r w:rsidRPr="007324B9">
        <w:rPr>
          <w:rFonts w:ascii="Times New Roman" w:hAnsi="Times New Roman"/>
          <w:sz w:val="24"/>
          <w:szCs w:val="24"/>
        </w:rPr>
        <w:t>14-17</w:t>
      </w:r>
    </w:p>
    <w:p w:rsidR="003B1450" w:rsidRPr="007324B9" w:rsidRDefault="003B1450" w:rsidP="00B96AF5">
      <w:pPr>
        <w:spacing w:before="120" w:after="120"/>
        <w:jc w:val="both"/>
        <w:rPr>
          <w:rFonts w:ascii="Times New Roman" w:hAnsi="Times New Roman"/>
          <w:b/>
          <w:sz w:val="24"/>
          <w:szCs w:val="24"/>
        </w:rPr>
      </w:pPr>
      <w:r w:rsidRPr="007324B9">
        <w:rPr>
          <w:rFonts w:ascii="Times New Roman" w:hAnsi="Times New Roman"/>
          <w:b/>
          <w:sz w:val="24"/>
          <w:szCs w:val="24"/>
        </w:rPr>
        <w:t>Açıklayıcı Hükümler ve Uygulama</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Kapsam………………………………………………………………………................</w:t>
      </w:r>
      <w:r>
        <w:rPr>
          <w:rFonts w:ascii="Times New Roman" w:hAnsi="Times New Roman"/>
          <w:sz w:val="24"/>
          <w:szCs w:val="24"/>
        </w:rPr>
        <w:t>.</w:t>
      </w:r>
      <w:r w:rsidRPr="007324B9">
        <w:rPr>
          <w:rFonts w:ascii="Times New Roman" w:hAnsi="Times New Roman"/>
          <w:sz w:val="24"/>
          <w:szCs w:val="24"/>
        </w:rPr>
        <w:t>........A1</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Tanımlar………………………………………………………………………………….A2-A5</w:t>
      </w:r>
    </w:p>
    <w:p w:rsidR="003B1450"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Finansal Tablo</w:t>
      </w:r>
      <w:r>
        <w:rPr>
          <w:rFonts w:ascii="Times New Roman" w:hAnsi="Times New Roman"/>
          <w:sz w:val="24"/>
          <w:szCs w:val="24"/>
        </w:rPr>
        <w:t>ların</w:t>
      </w:r>
      <w:r w:rsidRPr="007324B9">
        <w:rPr>
          <w:rFonts w:ascii="Times New Roman" w:hAnsi="Times New Roman"/>
          <w:sz w:val="24"/>
          <w:szCs w:val="24"/>
        </w:rPr>
        <w:t xml:space="preserve"> Tarihi ile Denetçi Raporu Tarihi Arasında </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Gerçekleşen Olaylar………</w:t>
      </w:r>
      <w:r>
        <w:rPr>
          <w:rFonts w:ascii="Times New Roman" w:hAnsi="Times New Roman"/>
          <w:sz w:val="24"/>
          <w:szCs w:val="24"/>
        </w:rPr>
        <w:t>…………………………………………………………….</w:t>
      </w:r>
      <w:r w:rsidRPr="007324B9">
        <w:rPr>
          <w:rFonts w:ascii="Times New Roman" w:hAnsi="Times New Roman"/>
          <w:sz w:val="24"/>
          <w:szCs w:val="24"/>
        </w:rPr>
        <w:t>A6-A10</w:t>
      </w:r>
    </w:p>
    <w:p w:rsidR="003B1450" w:rsidRPr="007324B9" w:rsidRDefault="003B1450" w:rsidP="00256060">
      <w:pPr>
        <w:spacing w:before="120" w:after="0" w:line="240" w:lineRule="auto"/>
        <w:jc w:val="both"/>
        <w:rPr>
          <w:rFonts w:ascii="Times New Roman" w:hAnsi="Times New Roman"/>
          <w:sz w:val="24"/>
          <w:szCs w:val="24"/>
        </w:rPr>
      </w:pPr>
      <w:r w:rsidRPr="007324B9">
        <w:rPr>
          <w:rFonts w:ascii="Times New Roman" w:hAnsi="Times New Roman"/>
          <w:sz w:val="24"/>
          <w:szCs w:val="24"/>
        </w:rPr>
        <w:t xml:space="preserve">Denetçinin, Denetçi Raporu Tarihinden Sonra Finansal Tabloların Yayımlandığı </w:t>
      </w:r>
    </w:p>
    <w:p w:rsidR="003B1450" w:rsidRDefault="003B1450" w:rsidP="00256060">
      <w:pPr>
        <w:spacing w:after="120"/>
        <w:jc w:val="both"/>
        <w:rPr>
          <w:rFonts w:ascii="Times New Roman" w:hAnsi="Times New Roman"/>
          <w:sz w:val="24"/>
          <w:szCs w:val="24"/>
        </w:rPr>
      </w:pPr>
      <w:r w:rsidRPr="007324B9">
        <w:rPr>
          <w:rFonts w:ascii="Times New Roman" w:hAnsi="Times New Roman"/>
          <w:sz w:val="24"/>
          <w:szCs w:val="24"/>
        </w:rPr>
        <w:t xml:space="preserve">Tarihten Önce Haberdar Olduğu </w:t>
      </w:r>
      <w:r>
        <w:rPr>
          <w:rFonts w:ascii="Times New Roman" w:hAnsi="Times New Roman"/>
          <w:sz w:val="24"/>
          <w:szCs w:val="24"/>
        </w:rPr>
        <w:t>Durumlar</w:t>
      </w:r>
      <w:r w:rsidRPr="007324B9">
        <w:rPr>
          <w:rFonts w:ascii="Times New Roman" w:hAnsi="Times New Roman"/>
          <w:sz w:val="24"/>
          <w:szCs w:val="24"/>
        </w:rPr>
        <w:t>…………………………………………</w:t>
      </w:r>
      <w:r>
        <w:rPr>
          <w:rFonts w:ascii="Times New Roman" w:hAnsi="Times New Roman"/>
          <w:sz w:val="24"/>
          <w:szCs w:val="24"/>
        </w:rPr>
        <w:t>.</w:t>
      </w:r>
      <w:r w:rsidRPr="007324B9">
        <w:rPr>
          <w:rFonts w:ascii="Times New Roman" w:hAnsi="Times New Roman"/>
          <w:sz w:val="24"/>
          <w:szCs w:val="24"/>
        </w:rPr>
        <w:t>..</w:t>
      </w:r>
      <w:r>
        <w:rPr>
          <w:rFonts w:ascii="Times New Roman" w:hAnsi="Times New Roman"/>
          <w:sz w:val="24"/>
          <w:szCs w:val="24"/>
        </w:rPr>
        <w:t>A11-A16</w:t>
      </w:r>
    </w:p>
    <w:p w:rsidR="003B1450" w:rsidRPr="001D3674" w:rsidRDefault="003B1450" w:rsidP="00EB05F0">
      <w:pPr>
        <w:spacing w:before="120" w:after="120"/>
        <w:rPr>
          <w:rFonts w:ascii="Times New Roman" w:hAnsi="Times New Roman"/>
          <w:sz w:val="24"/>
          <w:szCs w:val="24"/>
        </w:rPr>
      </w:pPr>
      <w:r w:rsidRPr="001D3674">
        <w:rPr>
          <w:rFonts w:ascii="Times New Roman" w:hAnsi="Times New Roman"/>
          <w:sz w:val="24"/>
          <w:szCs w:val="24"/>
        </w:rPr>
        <w:t xml:space="preserve">Denetçinin Finansal Tabloların Yayımlanmasından Sonra Haberdar </w:t>
      </w:r>
      <w:r>
        <w:rPr>
          <w:rFonts w:ascii="Times New Roman" w:hAnsi="Times New Roman"/>
          <w:sz w:val="24"/>
          <w:szCs w:val="24"/>
        </w:rPr>
        <w:t xml:space="preserve">                               </w:t>
      </w:r>
      <w:r w:rsidRPr="001D3674">
        <w:rPr>
          <w:rFonts w:ascii="Times New Roman" w:hAnsi="Times New Roman"/>
          <w:sz w:val="24"/>
          <w:szCs w:val="24"/>
        </w:rPr>
        <w:t>Olduğu</w:t>
      </w:r>
      <w:r>
        <w:rPr>
          <w:rFonts w:ascii="Times New Roman" w:hAnsi="Times New Roman"/>
          <w:sz w:val="24"/>
          <w:szCs w:val="24"/>
        </w:rPr>
        <w:t xml:space="preserve"> Durumlar……………………...………………………………………….…...A17-A18</w:t>
      </w: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r>
        <w:rPr>
          <w:rFonts w:ascii="Times New Roman" w:hAnsi="Times New Roman"/>
          <w:sz w:val="24"/>
          <w:szCs w:val="24"/>
        </w:rPr>
        <w:br w:type="page"/>
      </w:r>
    </w:p>
    <w:tbl>
      <w:tblPr>
        <w:tblpPr w:leftFromText="141" w:rightFromText="141"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3B1450" w:rsidRPr="00CD3D28" w:rsidTr="00CD3D28">
        <w:tc>
          <w:tcPr>
            <w:tcW w:w="8897" w:type="dxa"/>
          </w:tcPr>
          <w:p w:rsidR="003B1450" w:rsidRPr="00CD3D28" w:rsidRDefault="003B1450" w:rsidP="00CD3D28">
            <w:pPr>
              <w:spacing w:before="120" w:after="120"/>
              <w:jc w:val="both"/>
              <w:rPr>
                <w:rFonts w:ascii="Times New Roman" w:hAnsi="Times New Roman"/>
                <w:sz w:val="24"/>
                <w:szCs w:val="24"/>
              </w:rPr>
            </w:pPr>
            <w:r w:rsidRPr="00CD3D28">
              <w:rPr>
                <w:rFonts w:ascii="Times New Roman" w:hAnsi="Times New Roman"/>
                <w:sz w:val="24"/>
                <w:szCs w:val="24"/>
              </w:rPr>
              <w:t>Bağımsız Denetim Standardı (BDS) 560 “Bilanço Tarihinden Sonraki Olaylar”, BDS 200 “Bağımsız Denetçinin Genel Amaçları ve Bağımsız Denetimin Bağımsız Denetim Standartlarına Uygun Olarak Yürütülmesi” ile birlikte dikkate alınır.</w:t>
            </w:r>
          </w:p>
        </w:tc>
      </w:tr>
    </w:tbl>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8"/>
          <w:szCs w:val="24"/>
        </w:rPr>
      </w:pPr>
      <w:r>
        <w:rPr>
          <w:rFonts w:ascii="Times New Roman" w:hAnsi="Times New Roman"/>
          <w:b/>
          <w:sz w:val="28"/>
          <w:szCs w:val="24"/>
        </w:rPr>
        <w:br w:type="page"/>
      </w:r>
    </w:p>
    <w:p w:rsidR="003B1450" w:rsidRPr="00B96AF5" w:rsidRDefault="003B1450" w:rsidP="00B96AF5">
      <w:pPr>
        <w:spacing w:before="120" w:after="120"/>
        <w:jc w:val="both"/>
        <w:rPr>
          <w:rFonts w:ascii="Times New Roman" w:hAnsi="Times New Roman"/>
          <w:b/>
          <w:sz w:val="27"/>
          <w:szCs w:val="27"/>
        </w:rPr>
      </w:pPr>
      <w:r w:rsidRPr="00B96AF5">
        <w:rPr>
          <w:rFonts w:ascii="Times New Roman" w:hAnsi="Times New Roman"/>
          <w:b/>
          <w:sz w:val="27"/>
          <w:szCs w:val="27"/>
        </w:rPr>
        <w:t>Giriş</w:t>
      </w:r>
    </w:p>
    <w:p w:rsidR="003B1450" w:rsidRPr="001D3674" w:rsidRDefault="003B1450" w:rsidP="00B96AF5">
      <w:pPr>
        <w:spacing w:before="120" w:after="120"/>
        <w:jc w:val="both"/>
        <w:rPr>
          <w:rFonts w:ascii="Times New Roman" w:hAnsi="Times New Roman"/>
          <w:b/>
          <w:sz w:val="24"/>
          <w:szCs w:val="24"/>
        </w:rPr>
      </w:pPr>
      <w:r>
        <w:rPr>
          <w:rFonts w:ascii="Times New Roman" w:hAnsi="Times New Roman"/>
          <w:b/>
          <w:sz w:val="24"/>
          <w:szCs w:val="24"/>
        </w:rPr>
        <w:t>Kapsam</w:t>
      </w:r>
    </w:p>
    <w:p w:rsidR="003B1450" w:rsidRPr="001D3674" w:rsidRDefault="003B1450" w:rsidP="007D1DDA">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 </w:t>
      </w:r>
      <w:r>
        <w:rPr>
          <w:rFonts w:ascii="Times New Roman" w:hAnsi="Times New Roman"/>
          <w:sz w:val="24"/>
          <w:szCs w:val="24"/>
        </w:rPr>
        <w:tab/>
        <w:t>Bu Bağımsız Denetim Standardı (BDS)</w:t>
      </w:r>
      <w:r w:rsidRPr="001D3674">
        <w:rPr>
          <w:rFonts w:ascii="Times New Roman" w:hAnsi="Times New Roman"/>
          <w:sz w:val="24"/>
          <w:szCs w:val="24"/>
        </w:rPr>
        <w:t>, finansal tabloların denetiminde bilanço tarihinden</w:t>
      </w:r>
      <w:r>
        <w:rPr>
          <w:rFonts w:ascii="Times New Roman" w:hAnsi="Times New Roman"/>
          <w:sz w:val="24"/>
          <w:szCs w:val="24"/>
        </w:rPr>
        <w:t xml:space="preserve"> </w:t>
      </w:r>
      <w:r w:rsidRPr="001D3674">
        <w:rPr>
          <w:rFonts w:ascii="Times New Roman" w:hAnsi="Times New Roman"/>
          <w:sz w:val="24"/>
          <w:szCs w:val="24"/>
        </w:rPr>
        <w:t>sonraki olaylarla ilgili olarak denetçinin sorum</w:t>
      </w:r>
      <w:r>
        <w:rPr>
          <w:rFonts w:ascii="Times New Roman" w:hAnsi="Times New Roman"/>
          <w:sz w:val="24"/>
          <w:szCs w:val="24"/>
        </w:rPr>
        <w:t xml:space="preserve">luluklarını düzenler (Bakınız: </w:t>
      </w:r>
      <w:r w:rsidRPr="001D3674">
        <w:rPr>
          <w:rFonts w:ascii="Times New Roman" w:hAnsi="Times New Roman"/>
          <w:sz w:val="24"/>
          <w:szCs w:val="24"/>
        </w:rPr>
        <w:t xml:space="preserve">A1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Bilanço Tarihinden Sonraki Olaylar</w:t>
      </w:r>
    </w:p>
    <w:p w:rsidR="003B1450" w:rsidRPr="001D3674"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2.</w:t>
      </w:r>
      <w:r>
        <w:rPr>
          <w:rFonts w:ascii="Times New Roman" w:hAnsi="Times New Roman"/>
          <w:sz w:val="24"/>
          <w:szCs w:val="24"/>
        </w:rPr>
        <w:tab/>
      </w:r>
      <w:r w:rsidRPr="001D3674">
        <w:rPr>
          <w:rFonts w:ascii="Times New Roman" w:hAnsi="Times New Roman"/>
          <w:sz w:val="24"/>
          <w:szCs w:val="24"/>
        </w:rPr>
        <w:t>Finansal tablolar, finansal tablo</w:t>
      </w:r>
      <w:r>
        <w:rPr>
          <w:rFonts w:ascii="Times New Roman" w:hAnsi="Times New Roman"/>
          <w:sz w:val="24"/>
          <w:szCs w:val="24"/>
        </w:rPr>
        <w:t>ların</w:t>
      </w:r>
      <w:r w:rsidRPr="001D3674">
        <w:rPr>
          <w:rFonts w:ascii="Times New Roman" w:hAnsi="Times New Roman"/>
          <w:sz w:val="24"/>
          <w:szCs w:val="24"/>
        </w:rPr>
        <w:t xml:space="preserve"> tarihinden sonra gerçekleşen bazı olaylardan etkilenebilir.</w:t>
      </w:r>
      <w:r>
        <w:rPr>
          <w:rFonts w:ascii="Times New Roman" w:hAnsi="Times New Roman"/>
          <w:sz w:val="24"/>
          <w:szCs w:val="24"/>
        </w:rPr>
        <w:t xml:space="preserve"> </w:t>
      </w:r>
      <w:r w:rsidRPr="00E1752D">
        <w:rPr>
          <w:rFonts w:ascii="Times New Roman" w:hAnsi="Times New Roman"/>
          <w:sz w:val="24"/>
          <w:szCs w:val="24"/>
        </w:rPr>
        <w:t xml:space="preserve">Birçok finansal raporlama çerçevesi </w:t>
      </w:r>
      <w:r w:rsidRPr="001D3674">
        <w:rPr>
          <w:rFonts w:ascii="Times New Roman" w:hAnsi="Times New Roman"/>
          <w:sz w:val="24"/>
          <w:szCs w:val="24"/>
        </w:rPr>
        <w:t>bu tür olaylar</w:t>
      </w:r>
      <w:r>
        <w:rPr>
          <w:rFonts w:ascii="Times New Roman" w:hAnsi="Times New Roman"/>
          <w:sz w:val="24"/>
          <w:szCs w:val="24"/>
        </w:rPr>
        <w:t>ı</w:t>
      </w:r>
      <w:r w:rsidRPr="001D3674">
        <w:rPr>
          <w:rFonts w:ascii="Times New Roman" w:hAnsi="Times New Roman"/>
          <w:sz w:val="24"/>
          <w:szCs w:val="24"/>
        </w:rPr>
        <w:t xml:space="preserve"> </w:t>
      </w:r>
      <w:r>
        <w:rPr>
          <w:rFonts w:ascii="Times New Roman" w:hAnsi="Times New Roman"/>
          <w:sz w:val="24"/>
          <w:szCs w:val="24"/>
        </w:rPr>
        <w:t>özel olarak ele alır</w:t>
      </w:r>
      <w:r w:rsidRPr="001D3674">
        <w:rPr>
          <w:rFonts w:ascii="Times New Roman" w:hAnsi="Times New Roman"/>
          <w:sz w:val="24"/>
          <w:szCs w:val="24"/>
        </w:rPr>
        <w:t>.</w:t>
      </w:r>
      <w:r>
        <w:rPr>
          <w:rStyle w:val="DipnotBavurusu"/>
          <w:rFonts w:ascii="Times New Roman" w:hAnsi="Times New Roman"/>
          <w:sz w:val="24"/>
          <w:szCs w:val="24"/>
        </w:rPr>
        <w:footnoteReference w:id="1"/>
      </w:r>
      <w:r>
        <w:rPr>
          <w:rFonts w:ascii="Times New Roman" w:hAnsi="Times New Roman"/>
          <w:sz w:val="24"/>
          <w:szCs w:val="24"/>
        </w:rPr>
        <w:t xml:space="preserve"> </w:t>
      </w:r>
      <w:r w:rsidRPr="001D3674">
        <w:rPr>
          <w:rFonts w:ascii="Times New Roman" w:hAnsi="Times New Roman"/>
          <w:sz w:val="24"/>
          <w:szCs w:val="24"/>
        </w:rPr>
        <w:t>Finansal raporlama çerçeveleri bilanço tarihinden sonraki olaylar</w:t>
      </w:r>
      <w:r>
        <w:rPr>
          <w:rFonts w:ascii="Times New Roman" w:hAnsi="Times New Roman"/>
          <w:sz w:val="24"/>
          <w:szCs w:val="24"/>
        </w:rPr>
        <w:t>ı</w:t>
      </w:r>
      <w:r w:rsidRPr="001D3674">
        <w:rPr>
          <w:rFonts w:ascii="Times New Roman" w:hAnsi="Times New Roman"/>
          <w:sz w:val="24"/>
          <w:szCs w:val="24"/>
        </w:rPr>
        <w:t xml:space="preserve"> genellikle iki</w:t>
      </w:r>
      <w:r>
        <w:rPr>
          <w:rFonts w:ascii="Times New Roman" w:hAnsi="Times New Roman"/>
          <w:sz w:val="24"/>
          <w:szCs w:val="24"/>
        </w:rPr>
        <w:t>ye</w:t>
      </w:r>
      <w:r w:rsidRPr="001D3674">
        <w:rPr>
          <w:rFonts w:ascii="Times New Roman" w:hAnsi="Times New Roman"/>
          <w:sz w:val="24"/>
          <w:szCs w:val="24"/>
        </w:rPr>
        <w:t xml:space="preserve"> </w:t>
      </w:r>
      <w:r>
        <w:rPr>
          <w:rFonts w:ascii="Times New Roman" w:hAnsi="Times New Roman"/>
          <w:sz w:val="24"/>
          <w:szCs w:val="24"/>
        </w:rPr>
        <w:t>ayırır</w:t>
      </w:r>
      <w:r w:rsidRPr="001D3674">
        <w:rPr>
          <w:rFonts w:ascii="Times New Roman" w:hAnsi="Times New Roman"/>
          <w:sz w:val="24"/>
          <w:szCs w:val="24"/>
        </w:rPr>
        <w:t>:</w:t>
      </w:r>
    </w:p>
    <w:p w:rsidR="003B1450" w:rsidRPr="001D3674" w:rsidRDefault="003B1450" w:rsidP="007D1DDA">
      <w:pPr>
        <w:pStyle w:val="ListeParagraf"/>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(a) </w:t>
      </w:r>
      <w:r>
        <w:rPr>
          <w:rFonts w:ascii="Times New Roman" w:hAnsi="Times New Roman"/>
          <w:sz w:val="24"/>
          <w:szCs w:val="24"/>
        </w:rPr>
        <w:tab/>
        <w:t>F</w:t>
      </w:r>
      <w:r w:rsidRPr="001D3674">
        <w:rPr>
          <w:rFonts w:ascii="Times New Roman" w:hAnsi="Times New Roman"/>
          <w:sz w:val="24"/>
          <w:szCs w:val="24"/>
        </w:rPr>
        <w:t>inansal tablo</w:t>
      </w:r>
      <w:r>
        <w:rPr>
          <w:rFonts w:ascii="Times New Roman" w:hAnsi="Times New Roman"/>
          <w:sz w:val="24"/>
          <w:szCs w:val="24"/>
        </w:rPr>
        <w:t>ların</w:t>
      </w:r>
      <w:r w:rsidRPr="001D3674">
        <w:rPr>
          <w:rFonts w:ascii="Times New Roman" w:hAnsi="Times New Roman"/>
          <w:sz w:val="24"/>
          <w:szCs w:val="24"/>
        </w:rPr>
        <w:t xml:space="preserve"> tarihinde mevcut ol</w:t>
      </w:r>
      <w:r>
        <w:rPr>
          <w:rFonts w:ascii="Times New Roman" w:hAnsi="Times New Roman"/>
          <w:sz w:val="24"/>
          <w:szCs w:val="24"/>
        </w:rPr>
        <w:t xml:space="preserve">an şartlara ilişkin kanıt sağlayan olaylar, </w:t>
      </w:r>
    </w:p>
    <w:p w:rsidR="003B1450" w:rsidRPr="001D3674" w:rsidRDefault="003B1450" w:rsidP="00F14652">
      <w:pPr>
        <w:pStyle w:val="ListeParagraf"/>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t>F</w:t>
      </w:r>
      <w:r w:rsidRPr="001D3674">
        <w:rPr>
          <w:rFonts w:ascii="Times New Roman" w:hAnsi="Times New Roman"/>
          <w:sz w:val="24"/>
          <w:szCs w:val="24"/>
        </w:rPr>
        <w:t>inansal tablo</w:t>
      </w:r>
      <w:r>
        <w:rPr>
          <w:rFonts w:ascii="Times New Roman" w:hAnsi="Times New Roman"/>
          <w:sz w:val="24"/>
          <w:szCs w:val="24"/>
        </w:rPr>
        <w:t>ların</w:t>
      </w:r>
      <w:r w:rsidRPr="001D3674">
        <w:rPr>
          <w:rFonts w:ascii="Times New Roman" w:hAnsi="Times New Roman"/>
          <w:sz w:val="24"/>
          <w:szCs w:val="24"/>
        </w:rPr>
        <w:t xml:space="preserve"> tarihinden sonra meydana gel</w:t>
      </w:r>
      <w:r>
        <w:rPr>
          <w:rFonts w:ascii="Times New Roman" w:hAnsi="Times New Roman"/>
          <w:sz w:val="24"/>
          <w:szCs w:val="24"/>
        </w:rPr>
        <w:t xml:space="preserve">en şartlara </w:t>
      </w:r>
      <w:r w:rsidRPr="001D3674">
        <w:rPr>
          <w:rFonts w:ascii="Times New Roman" w:hAnsi="Times New Roman"/>
          <w:sz w:val="24"/>
          <w:szCs w:val="24"/>
        </w:rPr>
        <w:t xml:space="preserve">ilişkin kanıt sağlayan </w:t>
      </w:r>
      <w:r>
        <w:rPr>
          <w:rFonts w:ascii="Times New Roman" w:hAnsi="Times New Roman"/>
          <w:sz w:val="24"/>
          <w:szCs w:val="24"/>
        </w:rPr>
        <w:t>olay</w:t>
      </w:r>
      <w:r w:rsidRPr="001D3674">
        <w:rPr>
          <w:rFonts w:ascii="Times New Roman" w:hAnsi="Times New Roman"/>
          <w:sz w:val="24"/>
          <w:szCs w:val="24"/>
        </w:rPr>
        <w:t>lar.</w:t>
      </w:r>
    </w:p>
    <w:p w:rsidR="003B1450" w:rsidRDefault="003B1450" w:rsidP="00F14652">
      <w:pPr>
        <w:spacing w:before="120" w:after="120"/>
        <w:ind w:left="708"/>
        <w:jc w:val="both"/>
        <w:rPr>
          <w:rFonts w:ascii="Times New Roman" w:hAnsi="Times New Roman"/>
          <w:sz w:val="24"/>
          <w:szCs w:val="24"/>
        </w:rPr>
      </w:pPr>
      <w:r w:rsidRPr="001D3674">
        <w:rPr>
          <w:rFonts w:ascii="Times New Roman" w:hAnsi="Times New Roman"/>
          <w:sz w:val="24"/>
          <w:szCs w:val="24"/>
        </w:rPr>
        <w:t>BDS 700</w:t>
      </w:r>
      <w:r>
        <w:rPr>
          <w:rFonts w:ascii="Times New Roman" w:hAnsi="Times New Roman"/>
          <w:sz w:val="24"/>
          <w:szCs w:val="24"/>
        </w:rPr>
        <w:t xml:space="preserve"> uyarınca</w:t>
      </w:r>
      <w:r w:rsidRPr="001D3674">
        <w:rPr>
          <w:rFonts w:ascii="Times New Roman" w:hAnsi="Times New Roman"/>
          <w:sz w:val="24"/>
          <w:szCs w:val="24"/>
        </w:rPr>
        <w:t xml:space="preserve"> denetçi raporu tarihi</w:t>
      </w:r>
      <w:r>
        <w:rPr>
          <w:rFonts w:ascii="Times New Roman" w:hAnsi="Times New Roman"/>
          <w:sz w:val="24"/>
          <w:szCs w:val="24"/>
        </w:rPr>
        <w:t>,</w:t>
      </w:r>
      <w:r w:rsidRPr="001D3674">
        <w:rPr>
          <w:rFonts w:ascii="Times New Roman" w:hAnsi="Times New Roman"/>
          <w:sz w:val="24"/>
          <w:szCs w:val="24"/>
        </w:rPr>
        <w:t xml:space="preserve"> bu tarihe kadar gerçekleşmiş olan </w:t>
      </w:r>
      <w:r>
        <w:rPr>
          <w:rFonts w:ascii="Times New Roman" w:hAnsi="Times New Roman"/>
          <w:sz w:val="24"/>
          <w:szCs w:val="24"/>
        </w:rPr>
        <w:t>ve</w:t>
      </w:r>
      <w:r w:rsidRPr="001D3674">
        <w:rPr>
          <w:rFonts w:ascii="Times New Roman" w:hAnsi="Times New Roman"/>
          <w:sz w:val="24"/>
          <w:szCs w:val="24"/>
        </w:rPr>
        <w:t xml:space="preserve"> denetçinin haberdar olduğu olay ve işlemlerin etkisini</w:t>
      </w:r>
      <w:r>
        <w:rPr>
          <w:rFonts w:ascii="Times New Roman" w:hAnsi="Times New Roman"/>
          <w:sz w:val="24"/>
          <w:szCs w:val="24"/>
        </w:rPr>
        <w:t>n</w:t>
      </w:r>
      <w:r w:rsidRPr="001D3674">
        <w:rPr>
          <w:rFonts w:ascii="Times New Roman" w:hAnsi="Times New Roman"/>
          <w:sz w:val="24"/>
          <w:szCs w:val="24"/>
        </w:rPr>
        <w:t xml:space="preserve"> </w:t>
      </w:r>
      <w:r>
        <w:rPr>
          <w:rFonts w:ascii="Times New Roman" w:hAnsi="Times New Roman"/>
          <w:sz w:val="24"/>
          <w:szCs w:val="24"/>
        </w:rPr>
        <w:t>denetçi tarafından dikkate alındığı hususunda rapor kullanıcılarını bilgilendirir.</w:t>
      </w:r>
      <w:r>
        <w:rPr>
          <w:rStyle w:val="DipnotBavurusu"/>
          <w:rFonts w:ascii="Times New Roman" w:hAnsi="Times New Roman"/>
          <w:sz w:val="24"/>
          <w:szCs w:val="24"/>
        </w:rPr>
        <w:footnoteReference w:id="2"/>
      </w:r>
    </w:p>
    <w:p w:rsidR="003B1450" w:rsidRPr="006724BE" w:rsidRDefault="003B1450" w:rsidP="00B96AF5">
      <w:pPr>
        <w:spacing w:before="120" w:after="120"/>
        <w:jc w:val="both"/>
        <w:rPr>
          <w:rFonts w:ascii="Times New Roman" w:hAnsi="Times New Roman"/>
          <w:b/>
          <w:sz w:val="24"/>
          <w:szCs w:val="24"/>
        </w:rPr>
      </w:pPr>
      <w:r w:rsidRPr="006724BE">
        <w:rPr>
          <w:rFonts w:ascii="Times New Roman" w:hAnsi="Times New Roman"/>
          <w:b/>
          <w:sz w:val="24"/>
          <w:szCs w:val="24"/>
        </w:rPr>
        <w:t>Yürürlük Tarihi</w:t>
      </w:r>
    </w:p>
    <w:p w:rsidR="003B1450"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Pr="0076093F">
        <w:rPr>
          <w:rFonts w:ascii="Times New Roman" w:hAnsi="Times New Roman"/>
          <w:sz w:val="24"/>
          <w:szCs w:val="24"/>
        </w:rPr>
        <w:t>Bu BDS, 1/1/2013 tarihinde ve sonrasında başlayaca</w:t>
      </w:r>
      <w:r>
        <w:rPr>
          <w:rFonts w:ascii="Times New Roman" w:hAnsi="Times New Roman"/>
          <w:sz w:val="24"/>
          <w:szCs w:val="24"/>
        </w:rPr>
        <w:t xml:space="preserve">k hesap dönemlerinden itibaren </w:t>
      </w:r>
      <w:r w:rsidRPr="0076093F">
        <w:rPr>
          <w:rFonts w:ascii="Times New Roman" w:hAnsi="Times New Roman"/>
          <w:sz w:val="24"/>
          <w:szCs w:val="24"/>
        </w:rPr>
        <w:t>uygulanmak üzere yay</w:t>
      </w:r>
      <w:r>
        <w:rPr>
          <w:rFonts w:ascii="Times New Roman" w:hAnsi="Times New Roman"/>
          <w:sz w:val="24"/>
          <w:szCs w:val="24"/>
        </w:rPr>
        <w:t xml:space="preserve">ımı tarihinde yürürlüğe girer. </w:t>
      </w:r>
    </w:p>
    <w:p w:rsidR="003B1450" w:rsidRPr="00B96AF5" w:rsidRDefault="003B1450" w:rsidP="00D15E65">
      <w:pPr>
        <w:spacing w:before="120" w:after="120"/>
        <w:ind w:left="567" w:hanging="567"/>
        <w:jc w:val="both"/>
        <w:rPr>
          <w:rFonts w:ascii="Times New Roman" w:hAnsi="Times New Roman"/>
          <w:b/>
          <w:sz w:val="27"/>
          <w:szCs w:val="27"/>
        </w:rPr>
      </w:pPr>
      <w:r w:rsidRPr="00B96AF5">
        <w:rPr>
          <w:rFonts w:ascii="Times New Roman" w:hAnsi="Times New Roman"/>
          <w:b/>
          <w:sz w:val="27"/>
          <w:szCs w:val="27"/>
        </w:rPr>
        <w:t>Amaçlar</w:t>
      </w:r>
    </w:p>
    <w:p w:rsidR="003B1450" w:rsidRPr="001D3674"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Denetçinin amaçları:</w:t>
      </w:r>
    </w:p>
    <w:p w:rsidR="003B1450" w:rsidRPr="001D3674" w:rsidRDefault="003B1450" w:rsidP="00F14652">
      <w:pPr>
        <w:pStyle w:val="ListeParagraf"/>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(a) </w:t>
      </w:r>
      <w:r>
        <w:rPr>
          <w:rFonts w:ascii="Times New Roman" w:hAnsi="Times New Roman"/>
          <w:sz w:val="24"/>
          <w:szCs w:val="24"/>
        </w:rPr>
        <w:tab/>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 gerçekleşen ve finansal tablolarda düzeltme veya açıklama yapılmasını gerektiren olayların, geçerli </w:t>
      </w:r>
      <w:r w:rsidRPr="0020590F">
        <w:rPr>
          <w:rFonts w:ascii="Times New Roman" w:hAnsi="Times New Roman"/>
          <w:sz w:val="24"/>
          <w:szCs w:val="24"/>
        </w:rPr>
        <w:t xml:space="preserve">finansal raporlama çerçevesi </w:t>
      </w:r>
      <w:r w:rsidRPr="001D3674">
        <w:rPr>
          <w:rFonts w:ascii="Times New Roman" w:hAnsi="Times New Roman"/>
          <w:sz w:val="24"/>
          <w:szCs w:val="24"/>
        </w:rPr>
        <w:t>uyarınca</w:t>
      </w:r>
      <w:r>
        <w:rPr>
          <w:rFonts w:ascii="Times New Roman" w:hAnsi="Times New Roman"/>
          <w:sz w:val="24"/>
          <w:szCs w:val="24"/>
        </w:rPr>
        <w:t>,</w:t>
      </w:r>
      <w:r w:rsidRPr="001D3674">
        <w:rPr>
          <w:rFonts w:ascii="Times New Roman" w:hAnsi="Times New Roman"/>
          <w:sz w:val="24"/>
          <w:szCs w:val="24"/>
        </w:rPr>
        <w:t xml:space="preserve"> söz konusu finansal tablolara </w:t>
      </w:r>
      <w:r>
        <w:rPr>
          <w:rFonts w:ascii="Times New Roman" w:hAnsi="Times New Roman"/>
          <w:sz w:val="24"/>
          <w:szCs w:val="24"/>
        </w:rPr>
        <w:t xml:space="preserve">uygun şekilde </w:t>
      </w:r>
      <w:r w:rsidRPr="001D3674">
        <w:rPr>
          <w:rFonts w:ascii="Times New Roman" w:hAnsi="Times New Roman"/>
          <w:sz w:val="24"/>
          <w:szCs w:val="24"/>
        </w:rPr>
        <w:t xml:space="preserve">yansıtılıp yansıtılmadığı konusunda yeterli </w:t>
      </w:r>
      <w:r>
        <w:rPr>
          <w:rFonts w:ascii="Times New Roman" w:hAnsi="Times New Roman"/>
          <w:sz w:val="24"/>
          <w:szCs w:val="24"/>
        </w:rPr>
        <w:t xml:space="preserve">ve </w:t>
      </w:r>
      <w:r w:rsidRPr="001D3674">
        <w:rPr>
          <w:rFonts w:ascii="Times New Roman" w:hAnsi="Times New Roman"/>
          <w:sz w:val="24"/>
          <w:szCs w:val="24"/>
        </w:rPr>
        <w:t>uygun denetim kanıtı elde etmek</w:t>
      </w:r>
      <w:r>
        <w:rPr>
          <w:rFonts w:ascii="Times New Roman" w:hAnsi="Times New Roman"/>
          <w:sz w:val="24"/>
          <w:szCs w:val="24"/>
        </w:rPr>
        <w:t xml:space="preserve"> ve</w:t>
      </w:r>
    </w:p>
    <w:p w:rsidR="003B1450" w:rsidRPr="001D3674" w:rsidRDefault="003B1450" w:rsidP="00F14652">
      <w:pPr>
        <w:pStyle w:val="ListeParagraf"/>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t>D</w:t>
      </w:r>
      <w:r w:rsidRPr="001D3674">
        <w:rPr>
          <w:rFonts w:ascii="Times New Roman" w:hAnsi="Times New Roman"/>
          <w:sz w:val="24"/>
          <w:szCs w:val="24"/>
        </w:rPr>
        <w:t xml:space="preserve">enetçi raporu tarihinden sonra haberdar olduğu ve denetçi raporu tarihinde haberdar olmuş olması durumunda raporunu değiştirmesine sebep olabilecek </w:t>
      </w:r>
      <w:r>
        <w:rPr>
          <w:rFonts w:ascii="Times New Roman" w:hAnsi="Times New Roman"/>
          <w:sz w:val="24"/>
          <w:szCs w:val="24"/>
        </w:rPr>
        <w:t>durumlara</w:t>
      </w:r>
      <w:r w:rsidRPr="001D3674">
        <w:rPr>
          <w:rFonts w:ascii="Times New Roman" w:hAnsi="Times New Roman"/>
          <w:sz w:val="24"/>
          <w:szCs w:val="24"/>
        </w:rPr>
        <w:t xml:space="preserve"> uygun şekilde karşılık vermektir.</w:t>
      </w:r>
    </w:p>
    <w:p w:rsidR="003B1450" w:rsidRDefault="003B1450" w:rsidP="00B96AF5">
      <w:pPr>
        <w:spacing w:before="120" w:after="120"/>
        <w:jc w:val="both"/>
        <w:rPr>
          <w:rFonts w:ascii="Times New Roman" w:hAnsi="Times New Roman"/>
          <w:b/>
          <w:sz w:val="27"/>
          <w:szCs w:val="27"/>
        </w:rPr>
      </w:pPr>
      <w:r w:rsidRPr="00B96AF5">
        <w:rPr>
          <w:rFonts w:ascii="Times New Roman" w:hAnsi="Times New Roman"/>
          <w:b/>
          <w:sz w:val="27"/>
          <w:szCs w:val="27"/>
        </w:rPr>
        <w:t>Tanımlar</w:t>
      </w:r>
    </w:p>
    <w:p w:rsidR="003B1450" w:rsidRDefault="003B1450" w:rsidP="00C76783">
      <w:pPr>
        <w:spacing w:before="120" w:after="120"/>
        <w:ind w:left="708" w:hanging="708"/>
        <w:jc w:val="both"/>
        <w:rPr>
          <w:rFonts w:ascii="Times New Roman" w:hAnsi="Times New Roman"/>
          <w:sz w:val="24"/>
          <w:szCs w:val="24"/>
        </w:rPr>
      </w:pPr>
      <w:r w:rsidRPr="001D3674">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r>
      <w:r w:rsidRPr="00D82DE8">
        <w:rPr>
          <w:rFonts w:ascii="Times New Roman" w:hAnsi="Times New Roman"/>
          <w:sz w:val="24"/>
          <w:szCs w:val="24"/>
        </w:rPr>
        <w:t>Aşağıdaki terimler BDS’lerde, karşılarında belirtilen anlamlarıyla kullanılmıştır:</w:t>
      </w:r>
    </w:p>
    <w:p w:rsidR="003B1450" w:rsidRDefault="003B1450" w:rsidP="001B13ED">
      <w:pPr>
        <w:pStyle w:val="ListeParagraf"/>
        <w:numPr>
          <w:ilvl w:val="0"/>
          <w:numId w:val="11"/>
        </w:numPr>
        <w:spacing w:after="120"/>
        <w:ind w:hanging="719"/>
        <w:jc w:val="both"/>
        <w:rPr>
          <w:rFonts w:ascii="Times New Roman" w:hAnsi="Times New Roman"/>
          <w:sz w:val="24"/>
          <w:szCs w:val="24"/>
        </w:rPr>
      </w:pPr>
      <w:r w:rsidRPr="001B13ED">
        <w:rPr>
          <w:rFonts w:ascii="Times New Roman" w:hAnsi="Times New Roman"/>
          <w:sz w:val="24"/>
          <w:szCs w:val="24"/>
        </w:rPr>
        <w:lastRenderedPageBreak/>
        <w:t>Bilanço tarihinden sonraki olaylar: Finansal tabloların tarihi ile denetçi raporu tarihi arasındaki dönemde gerçekleşen olaylar ile denetçinin</w:t>
      </w:r>
      <w:r>
        <w:rPr>
          <w:rFonts w:ascii="Times New Roman" w:hAnsi="Times New Roman"/>
          <w:sz w:val="24"/>
          <w:szCs w:val="24"/>
        </w:rPr>
        <w:t>,</w:t>
      </w:r>
      <w:r w:rsidRPr="001B13ED">
        <w:rPr>
          <w:rFonts w:ascii="Times New Roman" w:hAnsi="Times New Roman"/>
          <w:sz w:val="24"/>
          <w:szCs w:val="24"/>
        </w:rPr>
        <w:t xml:space="preserve"> denetçi raporu tarihinden sonra haberdar olduğu </w:t>
      </w:r>
      <w:r>
        <w:rPr>
          <w:rFonts w:ascii="Times New Roman" w:hAnsi="Times New Roman"/>
          <w:sz w:val="24"/>
          <w:szCs w:val="24"/>
        </w:rPr>
        <w:t>durumlardır</w:t>
      </w:r>
      <w:r w:rsidRPr="001B13ED">
        <w:rPr>
          <w:rFonts w:ascii="Times New Roman" w:hAnsi="Times New Roman"/>
          <w:sz w:val="24"/>
          <w:szCs w:val="24"/>
        </w:rPr>
        <w:t>.</w:t>
      </w:r>
    </w:p>
    <w:p w:rsidR="003B1450" w:rsidRDefault="003B1450" w:rsidP="001B13ED">
      <w:pPr>
        <w:spacing w:after="120"/>
        <w:ind w:left="1414" w:hanging="705"/>
        <w:jc w:val="both"/>
        <w:rPr>
          <w:rFonts w:ascii="Times New Roman" w:hAnsi="Times New Roman"/>
          <w:sz w:val="24"/>
          <w:szCs w:val="24"/>
        </w:rPr>
      </w:pPr>
      <w:r w:rsidRPr="001B13ED">
        <w:rPr>
          <w:rFonts w:ascii="Times New Roman" w:hAnsi="Times New Roman"/>
          <w:sz w:val="24"/>
          <w:szCs w:val="24"/>
        </w:rPr>
        <w:t>(b)</w:t>
      </w:r>
      <w:r w:rsidRPr="001B13ED">
        <w:rPr>
          <w:rFonts w:ascii="Times New Roman" w:hAnsi="Times New Roman"/>
          <w:sz w:val="24"/>
          <w:szCs w:val="24"/>
        </w:rPr>
        <w:tab/>
        <w:t>Denetçi raporu tarihi: Denetçinin, BDS 700 uyarınca finansal tablolara ilişkin denetçi raporuna verdiği tarih</w:t>
      </w:r>
      <w:r>
        <w:rPr>
          <w:rFonts w:ascii="Times New Roman" w:hAnsi="Times New Roman"/>
          <w:sz w:val="24"/>
          <w:szCs w:val="24"/>
        </w:rPr>
        <w:t>tir</w:t>
      </w:r>
      <w:r w:rsidRPr="001B13ED">
        <w:rPr>
          <w:rFonts w:ascii="Times New Roman" w:hAnsi="Times New Roman"/>
          <w:sz w:val="24"/>
          <w:szCs w:val="24"/>
        </w:rPr>
        <w:t xml:space="preserve"> (Bakınız: A3 paragrafı).</w:t>
      </w:r>
    </w:p>
    <w:p w:rsidR="003B1450"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(c)</w:t>
      </w:r>
      <w:r w:rsidRPr="001B13ED">
        <w:rPr>
          <w:rFonts w:ascii="Times New Roman" w:hAnsi="Times New Roman"/>
          <w:sz w:val="24"/>
          <w:szCs w:val="24"/>
        </w:rPr>
        <w:tab/>
        <w:t>Finansal tabloların onaylandığı tarih: İlgili dipnotlar da dâhil olmak üzere, finansal tabloları oluşturan bütün tabloların hazırlandığı ve yetkili kişilerin bu finansal tablolara ilişkin olarak sorumluluğu üstlendiklerini beyan ettiği tarih</w:t>
      </w:r>
      <w:r>
        <w:rPr>
          <w:rFonts w:ascii="Times New Roman" w:hAnsi="Times New Roman"/>
          <w:sz w:val="24"/>
          <w:szCs w:val="24"/>
        </w:rPr>
        <w:t>tir</w:t>
      </w:r>
      <w:r w:rsidRPr="001B13ED">
        <w:rPr>
          <w:rFonts w:ascii="Times New Roman" w:hAnsi="Times New Roman"/>
          <w:sz w:val="24"/>
          <w:szCs w:val="24"/>
        </w:rPr>
        <w:t xml:space="preserve"> (Bakınız: A2 paragrafı).</w:t>
      </w:r>
    </w:p>
    <w:p w:rsidR="003B1450"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 xml:space="preserve">(ç) </w:t>
      </w:r>
      <w:r>
        <w:rPr>
          <w:rFonts w:ascii="Times New Roman" w:hAnsi="Times New Roman"/>
          <w:sz w:val="24"/>
          <w:szCs w:val="24"/>
        </w:rPr>
        <w:tab/>
      </w:r>
      <w:r w:rsidRPr="001B13ED">
        <w:rPr>
          <w:rFonts w:ascii="Times New Roman" w:hAnsi="Times New Roman"/>
          <w:sz w:val="24"/>
          <w:szCs w:val="24"/>
        </w:rPr>
        <w:t>Finansal tabloların tarihi: Finansal tabloların ait olduğu en son dönemin son günü</w:t>
      </w:r>
      <w:r>
        <w:rPr>
          <w:rFonts w:ascii="Times New Roman" w:hAnsi="Times New Roman"/>
          <w:sz w:val="24"/>
          <w:szCs w:val="24"/>
        </w:rPr>
        <w:t>dür</w:t>
      </w:r>
      <w:r w:rsidRPr="001B13ED">
        <w:rPr>
          <w:rFonts w:ascii="Times New Roman" w:hAnsi="Times New Roman"/>
          <w:sz w:val="24"/>
          <w:szCs w:val="24"/>
        </w:rPr>
        <w:t>.</w:t>
      </w:r>
    </w:p>
    <w:p w:rsidR="003B1450" w:rsidRPr="001B13ED"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 xml:space="preserve">(d) </w:t>
      </w:r>
      <w:r>
        <w:rPr>
          <w:rFonts w:ascii="Times New Roman" w:hAnsi="Times New Roman"/>
          <w:sz w:val="24"/>
          <w:szCs w:val="24"/>
        </w:rPr>
        <w:tab/>
      </w:r>
      <w:r w:rsidRPr="001B13ED">
        <w:rPr>
          <w:rFonts w:ascii="Times New Roman" w:hAnsi="Times New Roman"/>
          <w:sz w:val="24"/>
          <w:szCs w:val="24"/>
        </w:rPr>
        <w:t>Finansal tabloların yayımlandığı tarih: Denetçi raporu ve denetlenmiş finansal tabloların üçüncü tarafların erişimine sunulduğu tarih</w:t>
      </w:r>
      <w:r>
        <w:rPr>
          <w:rFonts w:ascii="Times New Roman" w:hAnsi="Times New Roman"/>
          <w:sz w:val="24"/>
          <w:szCs w:val="24"/>
        </w:rPr>
        <w:t>tir</w:t>
      </w:r>
      <w:r w:rsidRPr="001B13ED">
        <w:rPr>
          <w:rFonts w:ascii="Times New Roman" w:hAnsi="Times New Roman"/>
          <w:sz w:val="24"/>
          <w:szCs w:val="24"/>
        </w:rPr>
        <w:t xml:space="preserve"> (Bakınız: A4-A5 paragrafları). </w:t>
      </w:r>
    </w:p>
    <w:p w:rsidR="003B1450" w:rsidRPr="001B13ED" w:rsidRDefault="003B1450" w:rsidP="00B96AF5">
      <w:pPr>
        <w:spacing w:before="120" w:after="120"/>
        <w:jc w:val="both"/>
        <w:rPr>
          <w:rFonts w:ascii="Times New Roman" w:hAnsi="Times New Roman"/>
          <w:b/>
          <w:sz w:val="27"/>
          <w:szCs w:val="27"/>
        </w:rPr>
      </w:pPr>
      <w:r w:rsidRPr="001B13ED">
        <w:rPr>
          <w:rFonts w:ascii="Times New Roman" w:hAnsi="Times New Roman"/>
          <w:b/>
          <w:sz w:val="27"/>
          <w:szCs w:val="27"/>
        </w:rPr>
        <w:t>Ana Hükümler</w:t>
      </w:r>
    </w:p>
    <w:p w:rsidR="003B1450" w:rsidRPr="00041AA4" w:rsidRDefault="003B1450" w:rsidP="00B96AF5">
      <w:pPr>
        <w:spacing w:before="120" w:after="120"/>
        <w:jc w:val="both"/>
        <w:rPr>
          <w:rFonts w:ascii="Times New Roman" w:hAnsi="Times New Roman"/>
          <w:b/>
          <w:sz w:val="24"/>
          <w:szCs w:val="24"/>
        </w:rPr>
      </w:pPr>
      <w:r w:rsidRPr="00041AA4">
        <w:rPr>
          <w:rFonts w:ascii="Times New Roman" w:hAnsi="Times New Roman"/>
          <w:b/>
          <w:sz w:val="24"/>
          <w:szCs w:val="24"/>
        </w:rPr>
        <w:t>Finansal Tablo</w:t>
      </w:r>
      <w:r>
        <w:rPr>
          <w:rFonts w:ascii="Times New Roman" w:hAnsi="Times New Roman"/>
          <w:b/>
          <w:sz w:val="24"/>
          <w:szCs w:val="24"/>
        </w:rPr>
        <w:t>ların</w:t>
      </w:r>
      <w:r w:rsidRPr="00041AA4">
        <w:rPr>
          <w:rFonts w:ascii="Times New Roman" w:hAnsi="Times New Roman"/>
          <w:b/>
          <w:sz w:val="24"/>
          <w:szCs w:val="24"/>
        </w:rPr>
        <w:t xml:space="preserve"> Tarihi ile Denetçi Raporu Tarihi Arasında Gerçekleşen Olaylar</w:t>
      </w:r>
    </w:p>
    <w:p w:rsidR="003B1450" w:rsidRDefault="003B1450" w:rsidP="00C76783">
      <w:pPr>
        <w:spacing w:before="120" w:after="120"/>
        <w:ind w:left="708" w:hanging="708"/>
        <w:jc w:val="both"/>
        <w:rPr>
          <w:rFonts w:ascii="Times New Roman" w:hAnsi="Times New Roman"/>
          <w:sz w:val="24"/>
          <w:szCs w:val="24"/>
        </w:rPr>
      </w:pPr>
      <w:r w:rsidRPr="00041AA4">
        <w:rPr>
          <w:rFonts w:ascii="Times New Roman" w:hAnsi="Times New Roman"/>
          <w:sz w:val="24"/>
          <w:szCs w:val="24"/>
        </w:rPr>
        <w:t xml:space="preserve">6. </w:t>
      </w:r>
      <w:r w:rsidRPr="00041AA4">
        <w:rPr>
          <w:rFonts w:ascii="Times New Roman" w:hAnsi="Times New Roman"/>
          <w:sz w:val="24"/>
          <w:szCs w:val="24"/>
        </w:rPr>
        <w:tab/>
      </w:r>
      <w:r w:rsidRPr="00062340">
        <w:rPr>
          <w:rFonts w:ascii="Times New Roman" w:hAnsi="Times New Roman"/>
          <w:sz w:val="24"/>
          <w:szCs w:val="24"/>
        </w:rPr>
        <w:t>Denetçi, finansal tablo</w:t>
      </w:r>
      <w:r>
        <w:rPr>
          <w:rFonts w:ascii="Times New Roman" w:hAnsi="Times New Roman"/>
          <w:sz w:val="24"/>
          <w:szCs w:val="24"/>
        </w:rPr>
        <w:t>ların</w:t>
      </w:r>
      <w:r w:rsidRPr="00062340">
        <w:rPr>
          <w:rFonts w:ascii="Times New Roman" w:hAnsi="Times New Roman"/>
          <w:sz w:val="24"/>
          <w:szCs w:val="24"/>
        </w:rPr>
        <w:t xml:space="preserve"> tarihi ile denetçi raporu tarihi arasında ge</w:t>
      </w:r>
      <w:r w:rsidRPr="005E090C">
        <w:rPr>
          <w:rFonts w:ascii="Times New Roman" w:hAnsi="Times New Roman"/>
          <w:sz w:val="24"/>
          <w:szCs w:val="24"/>
        </w:rPr>
        <w:t xml:space="preserve">rçekleşen ve finansal tablolarda düzeltme veya açıklama yapılmasını </w:t>
      </w:r>
      <w:r w:rsidRPr="00062340">
        <w:rPr>
          <w:rFonts w:ascii="Times New Roman" w:hAnsi="Times New Roman"/>
          <w:sz w:val="24"/>
          <w:szCs w:val="24"/>
        </w:rPr>
        <w:t xml:space="preserve">gerektiren tüm olayların belirlendiğine dair yeterli ve uygun denetim kanıtı </w:t>
      </w:r>
      <w:r>
        <w:rPr>
          <w:rFonts w:ascii="Times New Roman" w:hAnsi="Times New Roman"/>
          <w:sz w:val="24"/>
          <w:szCs w:val="24"/>
        </w:rPr>
        <w:t>elde etmek için tasarlanan</w:t>
      </w:r>
      <w:r w:rsidRPr="005E090C">
        <w:rPr>
          <w:rFonts w:ascii="Times New Roman" w:hAnsi="Times New Roman"/>
          <w:sz w:val="24"/>
          <w:szCs w:val="24"/>
        </w:rPr>
        <w:t xml:space="preserve"> denetim prosedürlerini uygular. Ancak denetçinin</w:t>
      </w:r>
      <w:r>
        <w:rPr>
          <w:rFonts w:ascii="Times New Roman" w:hAnsi="Times New Roman"/>
          <w:sz w:val="24"/>
          <w:szCs w:val="24"/>
        </w:rPr>
        <w:t>,</w:t>
      </w:r>
      <w:r w:rsidRPr="005E090C">
        <w:rPr>
          <w:rFonts w:ascii="Times New Roman" w:hAnsi="Times New Roman"/>
          <w:sz w:val="24"/>
          <w:szCs w:val="24"/>
        </w:rPr>
        <w:t xml:space="preserve"> daha önce uyguladığı denetim prosedürleri</w:t>
      </w:r>
      <w:r>
        <w:rPr>
          <w:rFonts w:ascii="Times New Roman" w:hAnsi="Times New Roman"/>
          <w:sz w:val="24"/>
          <w:szCs w:val="24"/>
        </w:rPr>
        <w:t>nin</w:t>
      </w:r>
      <w:r w:rsidRPr="005E090C">
        <w:rPr>
          <w:rFonts w:ascii="Times New Roman" w:hAnsi="Times New Roman"/>
          <w:sz w:val="24"/>
          <w:szCs w:val="24"/>
        </w:rPr>
        <w:t xml:space="preserve"> ikna edici </w:t>
      </w:r>
      <w:r>
        <w:rPr>
          <w:rFonts w:ascii="Times New Roman" w:hAnsi="Times New Roman"/>
          <w:sz w:val="24"/>
          <w:szCs w:val="24"/>
        </w:rPr>
        <w:t xml:space="preserve">(tatmin edici) </w:t>
      </w:r>
      <w:r w:rsidRPr="005E090C">
        <w:rPr>
          <w:rFonts w:ascii="Times New Roman" w:hAnsi="Times New Roman"/>
          <w:sz w:val="24"/>
          <w:szCs w:val="24"/>
        </w:rPr>
        <w:t xml:space="preserve">sonuçlar </w:t>
      </w:r>
      <w:r>
        <w:rPr>
          <w:rFonts w:ascii="Times New Roman" w:hAnsi="Times New Roman"/>
          <w:sz w:val="24"/>
          <w:szCs w:val="24"/>
        </w:rPr>
        <w:t>sağladığı</w:t>
      </w:r>
      <w:r w:rsidRPr="005E090C">
        <w:rPr>
          <w:rFonts w:ascii="Times New Roman" w:hAnsi="Times New Roman"/>
          <w:sz w:val="24"/>
          <w:szCs w:val="24"/>
        </w:rPr>
        <w:t xml:space="preserve"> konulara ilişkin ilave denetim</w:t>
      </w:r>
      <w:r w:rsidRPr="00854F28">
        <w:rPr>
          <w:rFonts w:ascii="Times New Roman" w:hAnsi="Times New Roman"/>
          <w:sz w:val="24"/>
          <w:szCs w:val="24"/>
        </w:rPr>
        <w:t xml:space="preserve"> prosedür</w:t>
      </w:r>
      <w:r>
        <w:rPr>
          <w:rFonts w:ascii="Times New Roman" w:hAnsi="Times New Roman"/>
          <w:sz w:val="24"/>
          <w:szCs w:val="24"/>
        </w:rPr>
        <w:t>leri</w:t>
      </w:r>
      <w:r w:rsidRPr="00854F28">
        <w:rPr>
          <w:rFonts w:ascii="Times New Roman" w:hAnsi="Times New Roman"/>
          <w:sz w:val="24"/>
          <w:szCs w:val="24"/>
        </w:rPr>
        <w:t xml:space="preserve"> uygulaması beklenme</w:t>
      </w:r>
      <w:r>
        <w:rPr>
          <w:rFonts w:ascii="Times New Roman" w:hAnsi="Times New Roman"/>
          <w:sz w:val="24"/>
          <w:szCs w:val="24"/>
        </w:rPr>
        <w:t>mektedir</w:t>
      </w:r>
      <w:r w:rsidRPr="00062340">
        <w:rPr>
          <w:rFonts w:ascii="Times New Roman" w:hAnsi="Times New Roman"/>
          <w:sz w:val="24"/>
          <w:szCs w:val="24"/>
        </w:rPr>
        <w:t xml:space="preserve"> (Bakınız: A6 paragrafı).</w:t>
      </w:r>
    </w:p>
    <w:p w:rsidR="003B1450" w:rsidRPr="001D3674" w:rsidRDefault="003B1450" w:rsidP="00C76783">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7. </w:t>
      </w:r>
      <w:r>
        <w:rPr>
          <w:rFonts w:ascii="Times New Roman" w:hAnsi="Times New Roman"/>
          <w:sz w:val="24"/>
          <w:szCs w:val="24"/>
        </w:rPr>
        <w:tab/>
      </w:r>
      <w:r w:rsidRPr="005009DD">
        <w:rPr>
          <w:rFonts w:ascii="Times New Roman" w:hAnsi="Times New Roman"/>
          <w:sz w:val="24"/>
          <w:szCs w:val="24"/>
        </w:rPr>
        <w:t>Denetçi 6 ncı paragrafta zorunlu kılınan prosedürleri</w:t>
      </w:r>
      <w:r>
        <w:rPr>
          <w:rFonts w:ascii="Times New Roman" w:hAnsi="Times New Roman"/>
          <w:sz w:val="24"/>
          <w:szCs w:val="24"/>
        </w:rPr>
        <w:t>;</w:t>
      </w:r>
      <w:r w:rsidRPr="005009DD">
        <w:rPr>
          <w:rFonts w:ascii="Times New Roman" w:hAnsi="Times New Roman"/>
          <w:sz w:val="24"/>
          <w:szCs w:val="24"/>
        </w:rPr>
        <w:t xml:space="preserve"> finansal tabloların tarihi ile denetçi raporu tarihi arasındaki dönemi veya finansal tabloların tarihi ile </w:t>
      </w:r>
      <w:r>
        <w:rPr>
          <w:rFonts w:ascii="Times New Roman" w:hAnsi="Times New Roman"/>
          <w:sz w:val="24"/>
          <w:szCs w:val="24"/>
        </w:rPr>
        <w:t>denetçi raporu tarihine</w:t>
      </w:r>
      <w:r w:rsidRPr="005009DD">
        <w:rPr>
          <w:rFonts w:ascii="Times New Roman" w:hAnsi="Times New Roman"/>
          <w:sz w:val="24"/>
          <w:szCs w:val="24"/>
        </w:rPr>
        <w:t xml:space="preserve"> </w:t>
      </w:r>
      <w:r w:rsidRPr="000816FE">
        <w:rPr>
          <w:rFonts w:ascii="Times New Roman" w:hAnsi="Times New Roman"/>
          <w:sz w:val="24"/>
          <w:szCs w:val="24"/>
        </w:rPr>
        <w:t xml:space="preserve">olabildiğince en yakın tarih arasındaki dönemi kapsayacak şekilde </w:t>
      </w:r>
      <w:r w:rsidRPr="005009DD">
        <w:rPr>
          <w:rFonts w:ascii="Times New Roman" w:hAnsi="Times New Roman"/>
          <w:sz w:val="24"/>
          <w:szCs w:val="24"/>
        </w:rPr>
        <w:t>uygular. Denetçi, bu tür prosedürlerin nitelik ve kapsamını belirlerken (denetçinin) risk değerlendirmesini de dikkate alır. Bu tür prosedürlere örnek olarak aşağıdakiler verilebilir (Bakınız: A7-A8 paragrafı):</w:t>
      </w:r>
    </w:p>
    <w:p w:rsidR="003B1450" w:rsidRPr="000816FE" w:rsidRDefault="003B1450" w:rsidP="00C76783">
      <w:pPr>
        <w:pStyle w:val="ListeParagraf"/>
        <w:numPr>
          <w:ilvl w:val="0"/>
          <w:numId w:val="8"/>
        </w:numPr>
        <w:spacing w:before="120" w:after="120"/>
        <w:ind w:left="1418" w:hanging="709"/>
        <w:jc w:val="both"/>
        <w:rPr>
          <w:rFonts w:ascii="Times New Roman" w:hAnsi="Times New Roman"/>
          <w:sz w:val="24"/>
          <w:szCs w:val="24"/>
        </w:rPr>
      </w:pPr>
      <w:r w:rsidRPr="000816FE">
        <w:rPr>
          <w:rFonts w:ascii="Times New Roman" w:hAnsi="Times New Roman"/>
          <w:sz w:val="24"/>
          <w:szCs w:val="24"/>
        </w:rPr>
        <w:t>Bilanço tarihinden sonraki olayların belirlenmesini sağlamak üzere yönetimin oluşturduğu prosedürlerin anlaşılması.</w:t>
      </w:r>
    </w:p>
    <w:p w:rsidR="003B1450" w:rsidRPr="001D3674" w:rsidRDefault="003B1450" w:rsidP="00C76783">
      <w:pPr>
        <w:spacing w:before="120" w:after="120"/>
        <w:ind w:left="1418" w:hanging="709"/>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r>
      <w:r w:rsidRPr="001D3674">
        <w:rPr>
          <w:rFonts w:ascii="Times New Roman" w:hAnsi="Times New Roman"/>
          <w:sz w:val="24"/>
          <w:szCs w:val="24"/>
        </w:rPr>
        <w:t xml:space="preserve">Bilanço tarihinden </w:t>
      </w:r>
      <w:r>
        <w:rPr>
          <w:rFonts w:ascii="Times New Roman" w:hAnsi="Times New Roman"/>
          <w:sz w:val="24"/>
          <w:szCs w:val="24"/>
        </w:rPr>
        <w:t>sonra</w:t>
      </w:r>
      <w:r w:rsidRPr="001D3674">
        <w:rPr>
          <w:rFonts w:ascii="Times New Roman" w:hAnsi="Times New Roman"/>
          <w:sz w:val="24"/>
          <w:szCs w:val="24"/>
        </w:rPr>
        <w:t xml:space="preserve"> finansal tabloları etkileyebilecek herhangi bir olayın gerçekleşip gerçekleşmediği </w:t>
      </w:r>
      <w:r>
        <w:rPr>
          <w:rFonts w:ascii="Times New Roman" w:hAnsi="Times New Roman"/>
          <w:sz w:val="24"/>
          <w:szCs w:val="24"/>
        </w:rPr>
        <w:t>hususunda</w:t>
      </w:r>
      <w:r w:rsidRPr="001D3674">
        <w:rPr>
          <w:rFonts w:ascii="Times New Roman" w:hAnsi="Times New Roman"/>
          <w:sz w:val="24"/>
          <w:szCs w:val="24"/>
        </w:rPr>
        <w:t>, yönetim</w:t>
      </w:r>
      <w:r>
        <w:rPr>
          <w:rFonts w:ascii="Times New Roman" w:hAnsi="Times New Roman"/>
          <w:sz w:val="24"/>
          <w:szCs w:val="24"/>
        </w:rPr>
        <w:t>in</w:t>
      </w:r>
      <w:r w:rsidRPr="001D3674">
        <w:rPr>
          <w:rFonts w:ascii="Times New Roman" w:hAnsi="Times New Roman"/>
          <w:sz w:val="24"/>
          <w:szCs w:val="24"/>
        </w:rPr>
        <w:t xml:space="preserve"> ve </w:t>
      </w:r>
      <w:r>
        <w:rPr>
          <w:rFonts w:ascii="Times New Roman" w:hAnsi="Times New Roman"/>
          <w:sz w:val="24"/>
          <w:szCs w:val="24"/>
        </w:rPr>
        <w:t>-uygun hâllerde-</w:t>
      </w:r>
      <w:r w:rsidRPr="001D3674">
        <w:rPr>
          <w:rFonts w:ascii="Times New Roman" w:hAnsi="Times New Roman"/>
          <w:sz w:val="24"/>
          <w:szCs w:val="24"/>
        </w:rPr>
        <w:t xml:space="preserve"> üst yönetimden sorumlu olanlar</w:t>
      </w:r>
      <w:r>
        <w:rPr>
          <w:rFonts w:ascii="Times New Roman" w:hAnsi="Times New Roman"/>
          <w:sz w:val="24"/>
          <w:szCs w:val="24"/>
        </w:rPr>
        <w:t>ın sorgulanması</w:t>
      </w:r>
      <w:r w:rsidRPr="001D3674">
        <w:rPr>
          <w:rFonts w:ascii="Times New Roman" w:hAnsi="Times New Roman"/>
          <w:sz w:val="24"/>
          <w:szCs w:val="24"/>
        </w:rPr>
        <w:t xml:space="preserve"> (Bakınız: A9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C76783">
      <w:pPr>
        <w:spacing w:before="120" w:after="120"/>
        <w:ind w:left="1418" w:hanging="709"/>
        <w:jc w:val="both"/>
        <w:rPr>
          <w:rFonts w:ascii="Times New Roman" w:hAnsi="Times New Roman"/>
          <w:sz w:val="24"/>
          <w:szCs w:val="24"/>
        </w:rPr>
      </w:pPr>
      <w:r w:rsidRPr="001D3674">
        <w:rPr>
          <w:rFonts w:ascii="Times New Roman" w:hAnsi="Times New Roman"/>
          <w:sz w:val="24"/>
          <w:szCs w:val="24"/>
        </w:rPr>
        <w:t xml:space="preserve">(c) </w:t>
      </w:r>
      <w:r>
        <w:rPr>
          <w:rFonts w:ascii="Times New Roman" w:hAnsi="Times New Roman"/>
          <w:sz w:val="24"/>
          <w:szCs w:val="24"/>
        </w:rPr>
        <w:tab/>
      </w:r>
      <w:r w:rsidRPr="001D3674">
        <w:rPr>
          <w:rFonts w:ascii="Times New Roman" w:hAnsi="Times New Roman"/>
          <w:sz w:val="24"/>
          <w:szCs w:val="24"/>
        </w:rPr>
        <w:t xml:space="preserve">İşletme </w:t>
      </w:r>
      <w:r>
        <w:rPr>
          <w:rFonts w:ascii="Times New Roman" w:hAnsi="Times New Roman"/>
          <w:sz w:val="24"/>
          <w:szCs w:val="24"/>
        </w:rPr>
        <w:t>ortaklarının</w:t>
      </w:r>
      <w:r w:rsidRPr="001D3674">
        <w:rPr>
          <w:rFonts w:ascii="Times New Roman" w:hAnsi="Times New Roman"/>
          <w:sz w:val="24"/>
          <w:szCs w:val="24"/>
        </w:rPr>
        <w:t>, yönetimin ve üst yönetimden sorumlu olanların</w:t>
      </w:r>
      <w:r>
        <w:rPr>
          <w:rFonts w:ascii="Times New Roman" w:hAnsi="Times New Roman"/>
          <w:sz w:val="24"/>
          <w:szCs w:val="24"/>
        </w:rPr>
        <w:t xml:space="preserv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tarihinden sonra yaptığı toplantılara ait tutanakların</w:t>
      </w:r>
      <w:r>
        <w:rPr>
          <w:rFonts w:ascii="Times New Roman" w:hAnsi="Times New Roman"/>
          <w:sz w:val="24"/>
          <w:szCs w:val="24"/>
        </w:rPr>
        <w:t xml:space="preserve">, varsa, </w:t>
      </w:r>
      <w:r w:rsidRPr="001D3674">
        <w:rPr>
          <w:rFonts w:ascii="Times New Roman" w:hAnsi="Times New Roman"/>
          <w:sz w:val="24"/>
          <w:szCs w:val="24"/>
        </w:rPr>
        <w:t>okunması ve bu</w:t>
      </w:r>
      <w:r>
        <w:rPr>
          <w:rFonts w:ascii="Times New Roman" w:hAnsi="Times New Roman"/>
          <w:sz w:val="24"/>
          <w:szCs w:val="24"/>
        </w:rPr>
        <w:t xml:space="preserve"> kişilerin söz konusu</w:t>
      </w:r>
      <w:r w:rsidRPr="001D3674">
        <w:rPr>
          <w:rFonts w:ascii="Times New Roman" w:hAnsi="Times New Roman"/>
          <w:sz w:val="24"/>
          <w:szCs w:val="24"/>
        </w:rPr>
        <w:t xml:space="preserve"> toplantılarda tartışılan ancak henüz tutanağı </w:t>
      </w:r>
      <w:r>
        <w:rPr>
          <w:rFonts w:ascii="Times New Roman" w:hAnsi="Times New Roman"/>
          <w:sz w:val="24"/>
          <w:szCs w:val="24"/>
        </w:rPr>
        <w:t>hazırlanmamış</w:t>
      </w:r>
      <w:r w:rsidRPr="001D3674">
        <w:rPr>
          <w:rFonts w:ascii="Times New Roman" w:hAnsi="Times New Roman"/>
          <w:sz w:val="24"/>
          <w:szCs w:val="24"/>
        </w:rPr>
        <w:t xml:space="preserve"> konular hakkında </w:t>
      </w:r>
      <w:r>
        <w:rPr>
          <w:rFonts w:ascii="Times New Roman" w:hAnsi="Times New Roman"/>
          <w:sz w:val="24"/>
          <w:szCs w:val="24"/>
        </w:rPr>
        <w:t>sorgulanması</w:t>
      </w:r>
      <w:r w:rsidRPr="001D3674">
        <w:rPr>
          <w:rFonts w:ascii="Times New Roman" w:hAnsi="Times New Roman"/>
          <w:sz w:val="24"/>
          <w:szCs w:val="24"/>
        </w:rPr>
        <w:t xml:space="preserve"> (Bakınız: A10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C76783">
      <w:pPr>
        <w:spacing w:before="120" w:after="120"/>
        <w:ind w:left="1418" w:hanging="709"/>
        <w:jc w:val="both"/>
        <w:rPr>
          <w:rFonts w:ascii="Times New Roman" w:hAnsi="Times New Roman"/>
          <w:sz w:val="24"/>
          <w:szCs w:val="24"/>
        </w:rPr>
      </w:pPr>
      <w:r>
        <w:rPr>
          <w:rFonts w:ascii="Times New Roman" w:hAnsi="Times New Roman"/>
          <w:sz w:val="24"/>
          <w:szCs w:val="24"/>
        </w:rPr>
        <w:t>(ç</w:t>
      </w:r>
      <w:r w:rsidRPr="001D3674">
        <w:rPr>
          <w:rFonts w:ascii="Times New Roman" w:hAnsi="Times New Roman"/>
          <w:sz w:val="24"/>
          <w:szCs w:val="24"/>
        </w:rPr>
        <w:t xml:space="preserve">) </w:t>
      </w:r>
      <w:r>
        <w:rPr>
          <w:rFonts w:ascii="Times New Roman" w:hAnsi="Times New Roman"/>
          <w:sz w:val="24"/>
          <w:szCs w:val="24"/>
        </w:rPr>
        <w:tab/>
        <w:t>Varsa,</w:t>
      </w:r>
      <w:r w:rsidRPr="001D3674">
        <w:rPr>
          <w:rFonts w:ascii="Times New Roman" w:hAnsi="Times New Roman"/>
          <w:sz w:val="24"/>
          <w:szCs w:val="24"/>
        </w:rPr>
        <w:t xml:space="preserve"> işletmenin bilanço tarihinden sonra</w:t>
      </w:r>
      <w:r>
        <w:rPr>
          <w:rFonts w:ascii="Times New Roman" w:hAnsi="Times New Roman"/>
          <w:sz w:val="24"/>
          <w:szCs w:val="24"/>
        </w:rPr>
        <w:t>ki en son</w:t>
      </w:r>
      <w:r w:rsidRPr="001D3674">
        <w:rPr>
          <w:rFonts w:ascii="Times New Roman" w:hAnsi="Times New Roman"/>
          <w:sz w:val="24"/>
          <w:szCs w:val="24"/>
        </w:rPr>
        <w:t xml:space="preserve"> ara dönem finansal tablolarının okunması.</w:t>
      </w:r>
    </w:p>
    <w:p w:rsidR="003B1450" w:rsidRDefault="003B1450" w:rsidP="0052476B">
      <w:pPr>
        <w:spacing w:before="120" w:after="240"/>
        <w:ind w:left="708" w:hanging="708"/>
        <w:jc w:val="both"/>
        <w:rPr>
          <w:rFonts w:ascii="Times New Roman" w:hAnsi="Times New Roman"/>
          <w:sz w:val="24"/>
          <w:szCs w:val="24"/>
        </w:rPr>
      </w:pPr>
      <w:r w:rsidRPr="001D3674">
        <w:rPr>
          <w:rFonts w:ascii="Times New Roman" w:hAnsi="Times New Roman"/>
          <w:sz w:val="24"/>
          <w:szCs w:val="24"/>
        </w:rPr>
        <w:lastRenderedPageBreak/>
        <w:t>8.</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6 ve 7 nci paragraflar</w:t>
      </w:r>
      <w:r>
        <w:rPr>
          <w:rFonts w:ascii="Times New Roman" w:hAnsi="Times New Roman"/>
          <w:sz w:val="24"/>
          <w:szCs w:val="24"/>
        </w:rPr>
        <w:t>da zorunlu kılınan</w:t>
      </w:r>
      <w:r w:rsidRPr="001D3674">
        <w:rPr>
          <w:rFonts w:ascii="Times New Roman" w:hAnsi="Times New Roman"/>
          <w:sz w:val="24"/>
          <w:szCs w:val="24"/>
        </w:rPr>
        <w:t xml:space="preserve"> prosedürler</w:t>
      </w:r>
      <w:r>
        <w:rPr>
          <w:rFonts w:ascii="Times New Roman" w:hAnsi="Times New Roman"/>
          <w:sz w:val="24"/>
          <w:szCs w:val="24"/>
        </w:rPr>
        <w:t>in uygulanması</w:t>
      </w:r>
      <w:r w:rsidRPr="001D3674">
        <w:rPr>
          <w:rFonts w:ascii="Times New Roman" w:hAnsi="Times New Roman"/>
          <w:sz w:val="24"/>
          <w:szCs w:val="24"/>
        </w:rPr>
        <w:t xml:space="preserve"> sonucunda </w:t>
      </w:r>
      <w:r>
        <w:rPr>
          <w:rFonts w:ascii="Times New Roman" w:hAnsi="Times New Roman"/>
          <w:sz w:val="24"/>
          <w:szCs w:val="24"/>
        </w:rPr>
        <w:t xml:space="preserve">denetçi, </w:t>
      </w:r>
      <w:r w:rsidRPr="001D3674">
        <w:rPr>
          <w:rFonts w:ascii="Times New Roman" w:hAnsi="Times New Roman"/>
          <w:sz w:val="24"/>
          <w:szCs w:val="24"/>
        </w:rPr>
        <w:t>finansal tablolarda düzeltme veya açıklama gerektiren olayları belirlemesi durumunda, bu olayların</w:t>
      </w:r>
      <w:r>
        <w:rPr>
          <w:rFonts w:ascii="Times New Roman" w:hAnsi="Times New Roman"/>
          <w:sz w:val="24"/>
          <w:szCs w:val="24"/>
        </w:rPr>
        <w:t xml:space="preserve"> her birinin, </w:t>
      </w:r>
      <w:r w:rsidRPr="0020590F">
        <w:rPr>
          <w:rFonts w:ascii="Times New Roman" w:hAnsi="Times New Roman"/>
          <w:sz w:val="24"/>
          <w:szCs w:val="24"/>
        </w:rPr>
        <w:t>geçerli finansal raporlama çerçevesi</w:t>
      </w:r>
      <w:r>
        <w:rPr>
          <w:rFonts w:ascii="Times New Roman" w:hAnsi="Times New Roman"/>
          <w:sz w:val="24"/>
          <w:szCs w:val="24"/>
        </w:rPr>
        <w:t xml:space="preserve"> uyarınca</w:t>
      </w:r>
      <w:r w:rsidRPr="001D3674">
        <w:rPr>
          <w:rFonts w:ascii="Times New Roman" w:hAnsi="Times New Roman"/>
          <w:sz w:val="24"/>
          <w:szCs w:val="24"/>
        </w:rPr>
        <w:t xml:space="preserve"> söz konusu finansal </w:t>
      </w:r>
      <w:r w:rsidRPr="0020590F">
        <w:rPr>
          <w:rFonts w:ascii="Times New Roman" w:hAnsi="Times New Roman"/>
          <w:sz w:val="24"/>
          <w:szCs w:val="24"/>
        </w:rPr>
        <w:t xml:space="preserve">tablolara </w:t>
      </w:r>
      <w:r>
        <w:rPr>
          <w:rFonts w:ascii="Times New Roman" w:hAnsi="Times New Roman"/>
          <w:sz w:val="24"/>
          <w:szCs w:val="24"/>
        </w:rPr>
        <w:t xml:space="preserve">uygun şekilde </w:t>
      </w:r>
      <w:r w:rsidRPr="001D3674">
        <w:rPr>
          <w:rFonts w:ascii="Times New Roman" w:hAnsi="Times New Roman"/>
          <w:sz w:val="24"/>
          <w:szCs w:val="24"/>
        </w:rPr>
        <w:t>yansıtılıp yansıtılmadığın</w:t>
      </w:r>
      <w:r>
        <w:rPr>
          <w:rFonts w:ascii="Times New Roman" w:hAnsi="Times New Roman"/>
          <w:sz w:val="24"/>
          <w:szCs w:val="24"/>
        </w:rPr>
        <w:t>a karar verir</w:t>
      </w:r>
      <w:r w:rsidRPr="001D3674">
        <w:rPr>
          <w:rFonts w:ascii="Times New Roman" w:hAnsi="Times New Roman"/>
          <w:sz w:val="24"/>
          <w:szCs w:val="24"/>
        </w:rPr>
        <w:t>.</w:t>
      </w:r>
    </w:p>
    <w:p w:rsidR="003B1450" w:rsidRPr="00097F6A" w:rsidRDefault="003B1450" w:rsidP="0052476B">
      <w:pPr>
        <w:spacing w:before="120" w:after="240"/>
        <w:jc w:val="both"/>
        <w:rPr>
          <w:rFonts w:ascii="Times New Roman" w:hAnsi="Times New Roman"/>
          <w:i/>
          <w:sz w:val="24"/>
          <w:szCs w:val="24"/>
        </w:rPr>
      </w:pPr>
      <w:r w:rsidRPr="00097F6A">
        <w:rPr>
          <w:rFonts w:ascii="Times New Roman" w:hAnsi="Times New Roman"/>
          <w:i/>
          <w:sz w:val="24"/>
          <w:szCs w:val="24"/>
        </w:rPr>
        <w:t xml:space="preserve">Yazılı </w:t>
      </w:r>
      <w:r>
        <w:rPr>
          <w:rFonts w:ascii="Times New Roman" w:hAnsi="Times New Roman"/>
          <w:i/>
          <w:sz w:val="24"/>
          <w:szCs w:val="24"/>
        </w:rPr>
        <w:t>Açıklamalar</w:t>
      </w:r>
    </w:p>
    <w:p w:rsidR="003B1450" w:rsidRPr="00643FF2"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9. </w:t>
      </w:r>
      <w:r w:rsidRPr="00643FF2">
        <w:rPr>
          <w:rFonts w:ascii="Times New Roman" w:hAnsi="Times New Roman"/>
          <w:sz w:val="24"/>
          <w:szCs w:val="24"/>
        </w:rPr>
        <w:tab/>
        <w:t>Denetçi, BDS 580</w:t>
      </w:r>
      <w:r w:rsidRPr="00643FF2">
        <w:rPr>
          <w:rStyle w:val="DipnotBavurusu"/>
          <w:rFonts w:ascii="Times New Roman" w:hAnsi="Times New Roman"/>
          <w:sz w:val="24"/>
          <w:szCs w:val="24"/>
        </w:rPr>
        <w:footnoteReference w:id="3"/>
      </w:r>
      <w:r w:rsidRPr="00643FF2">
        <w:rPr>
          <w:rFonts w:ascii="Times New Roman" w:hAnsi="Times New Roman"/>
          <w:sz w:val="24"/>
          <w:szCs w:val="24"/>
        </w:rPr>
        <w:t xml:space="preserve"> uyarınca finansal tablo</w:t>
      </w:r>
      <w:r>
        <w:rPr>
          <w:rFonts w:ascii="Times New Roman" w:hAnsi="Times New Roman"/>
          <w:sz w:val="24"/>
          <w:szCs w:val="24"/>
        </w:rPr>
        <w:t>ların</w:t>
      </w:r>
      <w:r w:rsidRPr="00643FF2">
        <w:rPr>
          <w:rFonts w:ascii="Times New Roman" w:hAnsi="Times New Roman"/>
          <w:sz w:val="24"/>
          <w:szCs w:val="24"/>
        </w:rPr>
        <w:t xml:space="preserve"> tarihinden sonra gerçekleşen ve </w:t>
      </w:r>
      <w:r w:rsidRPr="0020590F">
        <w:rPr>
          <w:rFonts w:ascii="Times New Roman" w:hAnsi="Times New Roman"/>
          <w:sz w:val="24"/>
          <w:szCs w:val="24"/>
        </w:rPr>
        <w:t>geçerli finansal raporlama çerçevesi</w:t>
      </w:r>
      <w:r>
        <w:rPr>
          <w:rFonts w:ascii="Times New Roman" w:hAnsi="Times New Roman"/>
          <w:sz w:val="24"/>
          <w:szCs w:val="24"/>
        </w:rPr>
        <w:t>ne uygun olarak</w:t>
      </w:r>
      <w:r w:rsidRPr="0020590F">
        <w:rPr>
          <w:rFonts w:ascii="Times New Roman" w:hAnsi="Times New Roman"/>
          <w:sz w:val="24"/>
          <w:szCs w:val="24"/>
        </w:rPr>
        <w:t xml:space="preserve"> düzeltme veya açıklama yapılmasını ge</w:t>
      </w:r>
      <w:r w:rsidRPr="00643FF2">
        <w:rPr>
          <w:rFonts w:ascii="Times New Roman" w:hAnsi="Times New Roman"/>
          <w:sz w:val="24"/>
          <w:szCs w:val="24"/>
        </w:rPr>
        <w:t>rektir</w:t>
      </w:r>
      <w:r>
        <w:rPr>
          <w:rFonts w:ascii="Times New Roman" w:hAnsi="Times New Roman"/>
          <w:sz w:val="24"/>
          <w:szCs w:val="24"/>
        </w:rPr>
        <w:t>en</w:t>
      </w:r>
      <w:r w:rsidRPr="00643FF2">
        <w:rPr>
          <w:rFonts w:ascii="Times New Roman" w:hAnsi="Times New Roman"/>
          <w:sz w:val="24"/>
          <w:szCs w:val="24"/>
        </w:rPr>
        <w:t xml:space="preserve"> tüm olayların düzeltildiği</w:t>
      </w:r>
      <w:r>
        <w:rPr>
          <w:rFonts w:ascii="Times New Roman" w:hAnsi="Times New Roman"/>
          <w:sz w:val="24"/>
          <w:szCs w:val="24"/>
        </w:rPr>
        <w:t xml:space="preserve">ne veya açıklandığına ilişkin, </w:t>
      </w:r>
      <w:r w:rsidRPr="00643FF2">
        <w:rPr>
          <w:rFonts w:ascii="Times New Roman" w:hAnsi="Times New Roman"/>
          <w:sz w:val="24"/>
          <w:szCs w:val="24"/>
        </w:rPr>
        <w:t xml:space="preserve">yönetimden ve </w:t>
      </w:r>
      <w:r>
        <w:rPr>
          <w:rFonts w:ascii="Times New Roman" w:hAnsi="Times New Roman"/>
          <w:sz w:val="24"/>
          <w:szCs w:val="24"/>
        </w:rPr>
        <w:t xml:space="preserve">         -</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olanlardan yazılı bir </w:t>
      </w:r>
      <w:r>
        <w:rPr>
          <w:rFonts w:ascii="Times New Roman" w:hAnsi="Times New Roman"/>
          <w:sz w:val="24"/>
          <w:szCs w:val="24"/>
        </w:rPr>
        <w:t>açıklama</w:t>
      </w:r>
      <w:r w:rsidRPr="00643FF2">
        <w:rPr>
          <w:rFonts w:ascii="Times New Roman" w:hAnsi="Times New Roman"/>
          <w:sz w:val="24"/>
          <w:szCs w:val="24"/>
        </w:rPr>
        <w:t xml:space="preserve"> talep eder.</w:t>
      </w:r>
    </w:p>
    <w:p w:rsidR="003B1450" w:rsidRDefault="003B1450" w:rsidP="00EC1F80">
      <w:pPr>
        <w:spacing w:before="120" w:after="120"/>
        <w:jc w:val="both"/>
        <w:rPr>
          <w:rFonts w:ascii="Times New Roman" w:hAnsi="Times New Roman"/>
          <w:b/>
          <w:sz w:val="24"/>
          <w:szCs w:val="24"/>
        </w:rPr>
      </w:pPr>
      <w:r w:rsidRPr="00643FF2">
        <w:rPr>
          <w:rFonts w:ascii="Times New Roman" w:hAnsi="Times New Roman"/>
          <w:b/>
          <w:sz w:val="24"/>
          <w:szCs w:val="24"/>
        </w:rPr>
        <w:t>Denetçinin, Denetçi Raporu Tarihi</w:t>
      </w:r>
      <w:r>
        <w:rPr>
          <w:rFonts w:ascii="Times New Roman" w:hAnsi="Times New Roman"/>
          <w:b/>
          <w:sz w:val="24"/>
          <w:szCs w:val="24"/>
        </w:rPr>
        <w:t>nden</w:t>
      </w:r>
      <w:r w:rsidRPr="00643FF2">
        <w:rPr>
          <w:rFonts w:ascii="Times New Roman" w:hAnsi="Times New Roman"/>
          <w:b/>
          <w:sz w:val="24"/>
          <w:szCs w:val="24"/>
        </w:rPr>
        <w:t xml:space="preserve"> </w:t>
      </w:r>
      <w:r>
        <w:rPr>
          <w:rFonts w:ascii="Times New Roman" w:hAnsi="Times New Roman"/>
          <w:b/>
          <w:sz w:val="24"/>
          <w:szCs w:val="24"/>
        </w:rPr>
        <w:t>Sonra</w:t>
      </w:r>
      <w:r w:rsidRPr="00643FF2">
        <w:rPr>
          <w:rFonts w:ascii="Times New Roman" w:hAnsi="Times New Roman"/>
          <w:b/>
          <w:sz w:val="24"/>
          <w:szCs w:val="24"/>
        </w:rPr>
        <w:t xml:space="preserve"> Finansal Tabloların Yayımlan</w:t>
      </w:r>
      <w:r>
        <w:rPr>
          <w:rFonts w:ascii="Times New Roman" w:hAnsi="Times New Roman"/>
          <w:b/>
          <w:sz w:val="24"/>
          <w:szCs w:val="24"/>
        </w:rPr>
        <w:t xml:space="preserve">dığı </w:t>
      </w:r>
      <w:r w:rsidRPr="00643FF2">
        <w:rPr>
          <w:rFonts w:ascii="Times New Roman" w:hAnsi="Times New Roman"/>
          <w:b/>
          <w:sz w:val="24"/>
          <w:szCs w:val="24"/>
        </w:rPr>
        <w:t>Tarih</w:t>
      </w:r>
      <w:r>
        <w:rPr>
          <w:rFonts w:ascii="Times New Roman" w:hAnsi="Times New Roman"/>
          <w:b/>
          <w:sz w:val="24"/>
          <w:szCs w:val="24"/>
        </w:rPr>
        <w:t>ten</w:t>
      </w:r>
      <w:r w:rsidRPr="00643FF2">
        <w:rPr>
          <w:rFonts w:ascii="Times New Roman" w:hAnsi="Times New Roman"/>
          <w:b/>
          <w:sz w:val="24"/>
          <w:szCs w:val="24"/>
        </w:rPr>
        <w:t xml:space="preserve"> </w:t>
      </w:r>
      <w:r>
        <w:rPr>
          <w:rFonts w:ascii="Times New Roman" w:hAnsi="Times New Roman"/>
          <w:b/>
          <w:sz w:val="24"/>
          <w:szCs w:val="24"/>
        </w:rPr>
        <w:t>Önce</w:t>
      </w:r>
      <w:r w:rsidRPr="00643FF2">
        <w:rPr>
          <w:rFonts w:ascii="Times New Roman" w:hAnsi="Times New Roman"/>
          <w:b/>
          <w:sz w:val="24"/>
          <w:szCs w:val="24"/>
        </w:rPr>
        <w:t xml:space="preserve"> Haberdar Olduğu </w:t>
      </w:r>
      <w:r>
        <w:rPr>
          <w:rFonts w:ascii="Times New Roman" w:hAnsi="Times New Roman"/>
          <w:b/>
          <w:sz w:val="24"/>
          <w:szCs w:val="24"/>
        </w:rPr>
        <w:t>Durumlar</w:t>
      </w:r>
    </w:p>
    <w:p w:rsidR="003B1450" w:rsidRPr="00643FF2"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10. </w:t>
      </w:r>
      <w:r w:rsidRPr="00643FF2">
        <w:rPr>
          <w:rFonts w:ascii="Times New Roman" w:hAnsi="Times New Roman"/>
          <w:sz w:val="24"/>
          <w:szCs w:val="24"/>
        </w:rPr>
        <w:tab/>
        <w:t xml:space="preserve">Denetçinin, denetçi raporu tarihinden sonra finansal tablolarla ilgili herhangi bir denetim prosedürünü </w:t>
      </w:r>
      <w:r>
        <w:rPr>
          <w:rFonts w:ascii="Times New Roman" w:hAnsi="Times New Roman"/>
          <w:sz w:val="24"/>
          <w:szCs w:val="24"/>
        </w:rPr>
        <w:t>uygulama</w:t>
      </w:r>
      <w:r w:rsidRPr="00643FF2">
        <w:rPr>
          <w:rFonts w:ascii="Times New Roman" w:hAnsi="Times New Roman"/>
          <w:sz w:val="24"/>
          <w:szCs w:val="24"/>
        </w:rPr>
        <w:t xml:space="preserve"> yükümlülüğü </w:t>
      </w:r>
      <w:r>
        <w:rPr>
          <w:rFonts w:ascii="Times New Roman" w:hAnsi="Times New Roman"/>
          <w:sz w:val="24"/>
          <w:szCs w:val="24"/>
        </w:rPr>
        <w:t>bulunmaz</w:t>
      </w:r>
      <w:r w:rsidRPr="00643FF2">
        <w:rPr>
          <w:rFonts w:ascii="Times New Roman" w:hAnsi="Times New Roman"/>
          <w:sz w:val="24"/>
          <w:szCs w:val="24"/>
        </w:rPr>
        <w:t xml:space="preserve">. </w:t>
      </w:r>
      <w:r>
        <w:rPr>
          <w:rFonts w:ascii="Times New Roman" w:hAnsi="Times New Roman"/>
          <w:sz w:val="24"/>
          <w:szCs w:val="24"/>
        </w:rPr>
        <w:t>Bununla birlikte</w:t>
      </w:r>
      <w:r w:rsidRPr="00643FF2">
        <w:rPr>
          <w:rFonts w:ascii="Times New Roman" w:hAnsi="Times New Roman"/>
          <w:sz w:val="24"/>
          <w:szCs w:val="24"/>
        </w:rPr>
        <w:t>, denetçi raporu tarihi</w:t>
      </w:r>
      <w:r>
        <w:rPr>
          <w:rFonts w:ascii="Times New Roman" w:hAnsi="Times New Roman"/>
          <w:sz w:val="24"/>
          <w:szCs w:val="24"/>
        </w:rPr>
        <w:t>nden sonra</w:t>
      </w:r>
      <w:r w:rsidRPr="00643FF2">
        <w:rPr>
          <w:rFonts w:ascii="Times New Roman" w:hAnsi="Times New Roman"/>
          <w:sz w:val="24"/>
          <w:szCs w:val="24"/>
        </w:rPr>
        <w:t xml:space="preserve"> finansal tabloların yayımlan</w:t>
      </w:r>
      <w:r>
        <w:rPr>
          <w:rFonts w:ascii="Times New Roman" w:hAnsi="Times New Roman"/>
          <w:sz w:val="24"/>
          <w:szCs w:val="24"/>
        </w:rPr>
        <w:t>dığı tarihten önce</w:t>
      </w:r>
      <w:r w:rsidRPr="00643FF2">
        <w:rPr>
          <w:rFonts w:ascii="Times New Roman" w:hAnsi="Times New Roman"/>
          <w:sz w:val="24"/>
          <w:szCs w:val="24"/>
        </w:rPr>
        <w:t xml:space="preserve"> haberdar olduğu ve denetçi raporu tarihinde haberdar olması h</w:t>
      </w:r>
      <w:r>
        <w:rPr>
          <w:rFonts w:ascii="Times New Roman" w:hAnsi="Times New Roman"/>
          <w:sz w:val="24"/>
          <w:szCs w:val="24"/>
        </w:rPr>
        <w:t>â</w:t>
      </w:r>
      <w:r w:rsidRPr="00643FF2">
        <w:rPr>
          <w:rFonts w:ascii="Times New Roman" w:hAnsi="Times New Roman"/>
          <w:sz w:val="24"/>
          <w:szCs w:val="24"/>
        </w:rPr>
        <w:t xml:space="preserve">linde raporunu değiştirmesine sebep olabilecek bir </w:t>
      </w:r>
      <w:r>
        <w:rPr>
          <w:rFonts w:ascii="Times New Roman" w:hAnsi="Times New Roman"/>
          <w:sz w:val="24"/>
          <w:szCs w:val="24"/>
        </w:rPr>
        <w:t>durumun</w:t>
      </w:r>
      <w:r w:rsidRPr="00643FF2">
        <w:rPr>
          <w:rFonts w:ascii="Times New Roman" w:hAnsi="Times New Roman"/>
          <w:sz w:val="24"/>
          <w:szCs w:val="24"/>
        </w:rPr>
        <w:t xml:space="preserve"> mevcut olması </w:t>
      </w:r>
      <w:r>
        <w:rPr>
          <w:rFonts w:ascii="Times New Roman" w:hAnsi="Times New Roman"/>
          <w:sz w:val="24"/>
          <w:szCs w:val="24"/>
        </w:rPr>
        <w:t>halinde,</w:t>
      </w:r>
      <w:r w:rsidRPr="00643FF2">
        <w:rPr>
          <w:rFonts w:ascii="Times New Roman" w:hAnsi="Times New Roman"/>
          <w:sz w:val="24"/>
          <w:szCs w:val="24"/>
        </w:rPr>
        <w:t xml:space="preserve"> denetçi</w:t>
      </w:r>
      <w:r>
        <w:rPr>
          <w:rFonts w:ascii="Times New Roman" w:hAnsi="Times New Roman"/>
          <w:sz w:val="24"/>
          <w:szCs w:val="24"/>
        </w:rPr>
        <w:t xml:space="preserve"> </w:t>
      </w:r>
      <w:r w:rsidRPr="00643FF2">
        <w:rPr>
          <w:rFonts w:ascii="Times New Roman" w:hAnsi="Times New Roman"/>
          <w:sz w:val="24"/>
          <w:szCs w:val="24"/>
        </w:rPr>
        <w:t>(Bakınız: A11 paragrafı):</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t xml:space="preserve">Konuyu yönetimle ve </w:t>
      </w:r>
      <w:r>
        <w:rPr>
          <w:rFonts w:ascii="Times New Roman" w:hAnsi="Times New Roman"/>
          <w:sz w:val="24"/>
          <w:szCs w:val="24"/>
        </w:rPr>
        <w:t>-</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olanlarla </w:t>
      </w:r>
      <w:r>
        <w:rPr>
          <w:rFonts w:ascii="Times New Roman" w:hAnsi="Times New Roman"/>
          <w:sz w:val="24"/>
          <w:szCs w:val="24"/>
        </w:rPr>
        <w:t>müzakere eder,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Finansal tablolarda değişiklik yapılmasının gerek</w:t>
      </w:r>
      <w:r>
        <w:rPr>
          <w:rFonts w:ascii="Times New Roman" w:hAnsi="Times New Roman"/>
          <w:sz w:val="24"/>
          <w:szCs w:val="24"/>
        </w:rPr>
        <w:t>li olup olmadığına karar verir,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Finansal tablolarda değişiklik yapılmasının gerek</w:t>
      </w:r>
      <w:r>
        <w:rPr>
          <w:rFonts w:ascii="Times New Roman" w:hAnsi="Times New Roman"/>
          <w:sz w:val="24"/>
          <w:szCs w:val="24"/>
        </w:rPr>
        <w:t>li olması</w:t>
      </w:r>
      <w:r w:rsidRPr="00643FF2">
        <w:rPr>
          <w:rFonts w:ascii="Times New Roman" w:hAnsi="Times New Roman"/>
          <w:sz w:val="24"/>
          <w:szCs w:val="24"/>
        </w:rPr>
        <w:t xml:space="preserve"> durumunda, yönetimin finansal tablolarda </w:t>
      </w:r>
      <w:r>
        <w:rPr>
          <w:rFonts w:ascii="Times New Roman" w:hAnsi="Times New Roman"/>
          <w:sz w:val="24"/>
          <w:szCs w:val="24"/>
        </w:rPr>
        <w:t>bu hususu</w:t>
      </w:r>
      <w:r w:rsidRPr="00643FF2">
        <w:rPr>
          <w:rFonts w:ascii="Times New Roman" w:hAnsi="Times New Roman"/>
          <w:sz w:val="24"/>
          <w:szCs w:val="24"/>
        </w:rPr>
        <w:t xml:space="preserve"> nasıl ele almayı planladığı hakkında </w:t>
      </w:r>
      <w:r>
        <w:rPr>
          <w:rFonts w:ascii="Times New Roman" w:hAnsi="Times New Roman"/>
          <w:sz w:val="24"/>
          <w:szCs w:val="24"/>
        </w:rPr>
        <w:t>sorgulama yapar</w:t>
      </w:r>
      <w:r w:rsidRPr="00643FF2">
        <w:rPr>
          <w:rFonts w:ascii="Times New Roman" w:hAnsi="Times New Roman"/>
          <w:sz w:val="24"/>
          <w:szCs w:val="24"/>
        </w:rPr>
        <w:t>.</w:t>
      </w:r>
    </w:p>
    <w:p w:rsidR="003B1450" w:rsidRPr="007B41F0"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11.</w:t>
      </w:r>
      <w:r>
        <w:rPr>
          <w:rFonts w:ascii="Times New Roman" w:hAnsi="Times New Roman"/>
          <w:sz w:val="24"/>
          <w:szCs w:val="24"/>
        </w:rPr>
        <w:t xml:space="preserve"> </w:t>
      </w:r>
      <w:r w:rsidRPr="00643FF2">
        <w:rPr>
          <w:rFonts w:ascii="Times New Roman" w:hAnsi="Times New Roman"/>
          <w:sz w:val="24"/>
          <w:szCs w:val="24"/>
        </w:rPr>
        <w:tab/>
      </w:r>
      <w:r w:rsidRPr="007B41F0">
        <w:rPr>
          <w:rFonts w:ascii="Times New Roman" w:hAnsi="Times New Roman"/>
          <w:sz w:val="24"/>
          <w:szCs w:val="24"/>
        </w:rPr>
        <w:t>Yönetimin finansal tablolarda değişiklik yapması durumunda denetçi:</w:t>
      </w:r>
    </w:p>
    <w:p w:rsidR="003B1450" w:rsidRPr="00643FF2" w:rsidRDefault="003B1450" w:rsidP="00C76783">
      <w:pPr>
        <w:spacing w:before="120" w:after="120"/>
        <w:ind w:left="1418" w:hanging="709"/>
        <w:jc w:val="both"/>
        <w:rPr>
          <w:rFonts w:ascii="Times New Roman" w:hAnsi="Times New Roman"/>
          <w:sz w:val="24"/>
          <w:szCs w:val="24"/>
        </w:rPr>
      </w:pPr>
      <w:r w:rsidRPr="007B41F0">
        <w:rPr>
          <w:rFonts w:ascii="Times New Roman" w:hAnsi="Times New Roman"/>
          <w:sz w:val="24"/>
          <w:szCs w:val="24"/>
        </w:rPr>
        <w:t xml:space="preserve">(a) </w:t>
      </w:r>
      <w:r w:rsidRPr="007B41F0">
        <w:rPr>
          <w:rFonts w:ascii="Times New Roman" w:hAnsi="Times New Roman"/>
          <w:sz w:val="24"/>
          <w:szCs w:val="24"/>
        </w:rPr>
        <w:tab/>
        <w:t xml:space="preserve">Değişikliğe ilişkin olarak içinde bulunulan şartlar </w:t>
      </w:r>
      <w:r>
        <w:rPr>
          <w:rFonts w:ascii="Times New Roman" w:hAnsi="Times New Roman"/>
          <w:sz w:val="24"/>
          <w:szCs w:val="24"/>
        </w:rPr>
        <w:t>doğrultusunda</w:t>
      </w:r>
      <w:r w:rsidRPr="007B41F0">
        <w:rPr>
          <w:rFonts w:ascii="Times New Roman" w:hAnsi="Times New Roman"/>
          <w:sz w:val="24"/>
          <w:szCs w:val="24"/>
        </w:rPr>
        <w:t xml:space="preserve"> gerekli olan denetim prosedürlerini uygular.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12 nci paragrafta</w:t>
      </w:r>
      <w:r>
        <w:rPr>
          <w:rFonts w:ascii="Times New Roman" w:hAnsi="Times New Roman"/>
          <w:sz w:val="24"/>
          <w:szCs w:val="24"/>
        </w:rPr>
        <w:t>ki durumların geçerli</w:t>
      </w:r>
      <w:r w:rsidRPr="00643FF2">
        <w:rPr>
          <w:rFonts w:ascii="Times New Roman" w:hAnsi="Times New Roman"/>
          <w:sz w:val="24"/>
          <w:szCs w:val="24"/>
        </w:rPr>
        <w:t xml:space="preserve"> </w:t>
      </w:r>
      <w:r>
        <w:rPr>
          <w:rFonts w:ascii="Times New Roman" w:hAnsi="Times New Roman"/>
          <w:sz w:val="24"/>
          <w:szCs w:val="24"/>
        </w:rPr>
        <w:t>olmaması hâlinde</w:t>
      </w:r>
      <w:r w:rsidRPr="00643FF2">
        <w:rPr>
          <w:rFonts w:ascii="Times New Roman" w:hAnsi="Times New Roman"/>
          <w:sz w:val="24"/>
          <w:szCs w:val="24"/>
        </w:rPr>
        <w:t>:</w:t>
      </w:r>
    </w:p>
    <w:p w:rsidR="003B1450" w:rsidRPr="00643FF2" w:rsidRDefault="003B1450" w:rsidP="00C76783">
      <w:pPr>
        <w:pStyle w:val="ListeParagraf"/>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 </w:t>
      </w:r>
      <w:r w:rsidRPr="00643FF2">
        <w:rPr>
          <w:rFonts w:ascii="Times New Roman" w:hAnsi="Times New Roman"/>
          <w:sz w:val="24"/>
          <w:szCs w:val="24"/>
        </w:rPr>
        <w:tab/>
      </w:r>
      <w:r w:rsidRPr="00110E50">
        <w:rPr>
          <w:rFonts w:ascii="Times New Roman" w:hAnsi="Times New Roman"/>
          <w:sz w:val="24"/>
          <w:szCs w:val="24"/>
        </w:rPr>
        <w:t>6 ve 7 nci paragraflarda belirtilen denetim prosedürlerini yeni denetçi raporu tarihine kadar olan süreyi kapsayacak şekilde genişletir</w:t>
      </w:r>
      <w:r>
        <w:rPr>
          <w:rFonts w:ascii="Times New Roman" w:hAnsi="Times New Roman"/>
          <w:sz w:val="24"/>
          <w:szCs w:val="24"/>
        </w:rPr>
        <w:t xml:space="preserve"> ve</w:t>
      </w:r>
    </w:p>
    <w:p w:rsidR="003B1450" w:rsidRPr="009F2499" w:rsidRDefault="003B1450" w:rsidP="00C76783">
      <w:pPr>
        <w:pStyle w:val="ListeParagraf"/>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ii. </w:t>
      </w:r>
      <w:r w:rsidRPr="00643FF2">
        <w:rPr>
          <w:rFonts w:ascii="Times New Roman" w:hAnsi="Times New Roman"/>
          <w:sz w:val="24"/>
          <w:szCs w:val="24"/>
        </w:rPr>
        <w:tab/>
      </w:r>
      <w:r w:rsidRPr="00231C73">
        <w:rPr>
          <w:rFonts w:ascii="Times New Roman" w:hAnsi="Times New Roman"/>
          <w:sz w:val="24"/>
          <w:szCs w:val="24"/>
        </w:rPr>
        <w:t>Değiştirilmiş finansal tablolara</w:t>
      </w:r>
      <w:r w:rsidRPr="00643FF2">
        <w:rPr>
          <w:rFonts w:ascii="Times New Roman" w:hAnsi="Times New Roman"/>
          <w:sz w:val="24"/>
          <w:szCs w:val="24"/>
        </w:rPr>
        <w:t xml:space="preserve"> ilişkin yeni bir </w:t>
      </w:r>
      <w:r w:rsidRPr="007B41F0">
        <w:rPr>
          <w:rFonts w:ascii="Times New Roman" w:hAnsi="Times New Roman"/>
          <w:sz w:val="24"/>
          <w:szCs w:val="24"/>
        </w:rPr>
        <w:t>denetçi raporu sunar. Yeni denetçi raporuna, değiştirilmiş finansal tabloların onaylandığı tarihten</w:t>
      </w:r>
      <w:r>
        <w:rPr>
          <w:rFonts w:ascii="Times New Roman" w:hAnsi="Times New Roman"/>
          <w:sz w:val="24"/>
          <w:szCs w:val="24"/>
        </w:rPr>
        <w:t xml:space="preserve"> önceki bir tarih verilmez</w:t>
      </w:r>
      <w:r w:rsidRPr="00643FF2">
        <w:rPr>
          <w:rFonts w:ascii="Times New Roman" w:hAnsi="Times New Roman"/>
          <w:sz w:val="24"/>
          <w:szCs w:val="24"/>
        </w:rPr>
        <w:t>.</w:t>
      </w:r>
      <w:r>
        <w:rPr>
          <w:rFonts w:ascii="Times New Roman" w:hAnsi="Times New Roman"/>
          <w:sz w:val="24"/>
          <w:szCs w:val="24"/>
        </w:rPr>
        <w:tab/>
      </w:r>
    </w:p>
    <w:p w:rsidR="003B1450" w:rsidRPr="00863CB7"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12. </w:t>
      </w:r>
      <w:r w:rsidRPr="00643FF2">
        <w:rPr>
          <w:rFonts w:ascii="Times New Roman" w:hAnsi="Times New Roman"/>
          <w:sz w:val="24"/>
          <w:szCs w:val="24"/>
        </w:rPr>
        <w:tab/>
      </w:r>
      <w:r>
        <w:rPr>
          <w:rFonts w:ascii="Times New Roman" w:hAnsi="Times New Roman"/>
          <w:sz w:val="24"/>
          <w:szCs w:val="24"/>
        </w:rPr>
        <w:t xml:space="preserve">Mevzuat </w:t>
      </w:r>
      <w:r w:rsidRPr="000816FE">
        <w:rPr>
          <w:rFonts w:ascii="Times New Roman" w:hAnsi="Times New Roman"/>
          <w:sz w:val="24"/>
          <w:szCs w:val="24"/>
        </w:rPr>
        <w:t xml:space="preserve">veya finansal raporlama çerçevesinin; yönetimin finansal tablolarda yapabileceği değişikliği, bu değişikliğe yol açan bilanço tarihinden sonraki olay veya olaylarla sınırlamaması ve finansal tabloları onaylamaktan sorumlu olanların da onaylama yetkisini söz konusu bu değişikliği onaylamakla sınırlamaması durumunda, 11(b)(i) paragrafında zorunlu kılınan bilanço tarihinden sonraki olaylara ilişkin </w:t>
      </w:r>
      <w:r w:rsidRPr="000816FE">
        <w:rPr>
          <w:rFonts w:ascii="Times New Roman" w:hAnsi="Times New Roman"/>
          <w:sz w:val="24"/>
          <w:szCs w:val="24"/>
        </w:rPr>
        <w:lastRenderedPageBreak/>
        <w:t>denetim prosedürlerini, yukarıda belirtilen değişiklikle sınırlandırması</w:t>
      </w:r>
      <w:r>
        <w:rPr>
          <w:rFonts w:ascii="Times New Roman" w:hAnsi="Times New Roman"/>
          <w:sz w:val="24"/>
          <w:szCs w:val="24"/>
        </w:rPr>
        <w:t xml:space="preserve"> hususunda denetçiye</w:t>
      </w:r>
      <w:r w:rsidRPr="000816FE">
        <w:rPr>
          <w:rFonts w:ascii="Times New Roman" w:hAnsi="Times New Roman"/>
          <w:sz w:val="24"/>
          <w:szCs w:val="24"/>
        </w:rPr>
        <w:t xml:space="preserve"> izin verilir. Bu tür durumlarda denetçi aşağıdakilerden birini </w:t>
      </w:r>
      <w:r w:rsidRPr="007F202B">
        <w:rPr>
          <w:rFonts w:ascii="Times New Roman" w:hAnsi="Times New Roman"/>
          <w:sz w:val="24"/>
          <w:szCs w:val="24"/>
        </w:rPr>
        <w:t>gerçekleştirir:</w:t>
      </w:r>
    </w:p>
    <w:p w:rsidR="003B1450" w:rsidRPr="007C7A97" w:rsidRDefault="003B1450" w:rsidP="007C7A97">
      <w:pPr>
        <w:pStyle w:val="ListeParagraf"/>
        <w:numPr>
          <w:ilvl w:val="0"/>
          <w:numId w:val="10"/>
        </w:numPr>
        <w:spacing w:before="120" w:after="240"/>
        <w:ind w:left="1418" w:hanging="709"/>
        <w:jc w:val="both"/>
        <w:rPr>
          <w:rFonts w:ascii="Times New Roman" w:hAnsi="Times New Roman"/>
          <w:color w:val="000000"/>
          <w:sz w:val="20"/>
          <w:szCs w:val="20"/>
        </w:rPr>
      </w:pPr>
      <w:r w:rsidRPr="00E91380">
        <w:rPr>
          <w:rFonts w:ascii="Times New Roman" w:hAnsi="Times New Roman"/>
          <w:sz w:val="24"/>
          <w:szCs w:val="24"/>
        </w:rPr>
        <w:t xml:space="preserve">Raporunu </w:t>
      </w:r>
      <w:r>
        <w:rPr>
          <w:rFonts w:ascii="Times New Roman" w:hAnsi="Times New Roman"/>
          <w:sz w:val="24"/>
          <w:szCs w:val="24"/>
        </w:rPr>
        <w:t xml:space="preserve">söz konusu </w:t>
      </w:r>
      <w:r w:rsidRPr="00E91380">
        <w:rPr>
          <w:rFonts w:ascii="Times New Roman" w:hAnsi="Times New Roman"/>
          <w:sz w:val="24"/>
          <w:szCs w:val="24"/>
        </w:rPr>
        <w:t xml:space="preserve">değişiklikle sınırlı </w:t>
      </w:r>
      <w:r>
        <w:rPr>
          <w:rFonts w:ascii="Times New Roman" w:hAnsi="Times New Roman"/>
          <w:sz w:val="24"/>
          <w:szCs w:val="24"/>
        </w:rPr>
        <w:t>olan ilave</w:t>
      </w:r>
      <w:r w:rsidRPr="00E91380">
        <w:rPr>
          <w:rFonts w:ascii="Times New Roman" w:hAnsi="Times New Roman"/>
          <w:sz w:val="24"/>
          <w:szCs w:val="24"/>
        </w:rPr>
        <w:t xml:space="preserve"> bir tarih içerecek şekilde değiştirerek, bilanço tarihinden sonraki olaylara ilişkin denetim prosedürlerinin</w:t>
      </w:r>
      <w:r w:rsidRPr="00AC5AE8">
        <w:rPr>
          <w:rFonts w:ascii="Times New Roman" w:hAnsi="Times New Roman"/>
          <w:sz w:val="24"/>
          <w:szCs w:val="24"/>
        </w:rPr>
        <w:t xml:space="preserve"> </w:t>
      </w:r>
      <w:r w:rsidRPr="00F62B07">
        <w:rPr>
          <w:rFonts w:ascii="Times New Roman" w:hAnsi="Times New Roman"/>
          <w:sz w:val="24"/>
          <w:szCs w:val="24"/>
        </w:rPr>
        <w:t>sadece</w:t>
      </w:r>
      <w:r w:rsidRPr="00E91380">
        <w:rPr>
          <w:rFonts w:ascii="Times New Roman" w:hAnsi="Times New Roman"/>
          <w:sz w:val="24"/>
          <w:szCs w:val="24"/>
        </w:rPr>
        <w:t xml:space="preserve">, finansal tabloların ilgili dipnotunda </w:t>
      </w:r>
      <w:r>
        <w:rPr>
          <w:rFonts w:ascii="Times New Roman" w:hAnsi="Times New Roman"/>
          <w:sz w:val="24"/>
          <w:szCs w:val="24"/>
        </w:rPr>
        <w:t xml:space="preserve">açıklanan finansal tablolardaki söz konusu </w:t>
      </w:r>
      <w:r w:rsidRPr="00E91380">
        <w:rPr>
          <w:rFonts w:ascii="Times New Roman" w:hAnsi="Times New Roman"/>
          <w:sz w:val="24"/>
          <w:szCs w:val="24"/>
        </w:rPr>
        <w:t>değişiklikle sınırlı olduğuna işaret eder (Bakınız: A12 paragrafı)</w:t>
      </w:r>
      <w:r>
        <w:rPr>
          <w:rFonts w:ascii="Times New Roman" w:hAnsi="Times New Roman"/>
          <w:sz w:val="24"/>
          <w:szCs w:val="24"/>
        </w:rPr>
        <w:t>.</w:t>
      </w:r>
      <w:r w:rsidRPr="00E91380">
        <w:rPr>
          <w:rFonts w:ascii="Times New Roman" w:hAnsi="Times New Roman"/>
          <w:sz w:val="24"/>
          <w:szCs w:val="24"/>
        </w:rPr>
        <w:t xml:space="preserve"> </w:t>
      </w:r>
    </w:p>
    <w:p w:rsidR="003B1450" w:rsidRPr="007C7A97" w:rsidRDefault="003B1450" w:rsidP="007C7A97">
      <w:pPr>
        <w:spacing w:before="120" w:after="240"/>
        <w:ind w:left="1414" w:hanging="705"/>
        <w:jc w:val="both"/>
        <w:rPr>
          <w:rFonts w:ascii="Times New Roman" w:hAnsi="Times New Roman"/>
          <w:color w:val="000000"/>
          <w:sz w:val="20"/>
          <w:szCs w:val="20"/>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sidRPr="007C7A97">
        <w:rPr>
          <w:rFonts w:ascii="Times New Roman" w:hAnsi="Times New Roman"/>
          <w:sz w:val="24"/>
          <w:szCs w:val="24"/>
        </w:rPr>
        <w:t>Dikkat Çekilen Hususlar</w:t>
      </w:r>
      <w:r w:rsidRPr="000816FE">
        <w:rPr>
          <w:rStyle w:val="DipnotBavurusu"/>
          <w:rFonts w:ascii="Times New Roman" w:hAnsi="Times New Roman"/>
          <w:sz w:val="24"/>
          <w:szCs w:val="24"/>
        </w:rPr>
        <w:footnoteReference w:id="4"/>
      </w:r>
      <w:r w:rsidRPr="007C7A97">
        <w:rPr>
          <w:rFonts w:ascii="Times New Roman" w:hAnsi="Times New Roman"/>
          <w:sz w:val="24"/>
          <w:szCs w:val="24"/>
        </w:rPr>
        <w:t xml:space="preserve"> veya Diğer Hususlar paragrafında, “bilanço tarihinden sonraki olaylara ilişkin denetim prosedürlerinin sadece, finansal tabloların ilgili dipnotunda açıklanan finansal tablolardaki değişiklikle sınırlı olduğu” ifadesini içeren yeni veya değiştirilmiş bir denetçi raporu sunar.</w:t>
      </w:r>
    </w:p>
    <w:p w:rsidR="003B1450" w:rsidRPr="001D3674" w:rsidRDefault="003B1450" w:rsidP="00EB05F0">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13. </w:t>
      </w:r>
      <w:r>
        <w:rPr>
          <w:rFonts w:ascii="Times New Roman" w:hAnsi="Times New Roman"/>
          <w:sz w:val="24"/>
          <w:szCs w:val="24"/>
        </w:rPr>
        <w:tab/>
      </w:r>
      <w:r w:rsidRPr="001D3674">
        <w:rPr>
          <w:rFonts w:ascii="Times New Roman" w:hAnsi="Times New Roman"/>
          <w:sz w:val="24"/>
          <w:szCs w:val="24"/>
        </w:rPr>
        <w:t xml:space="preserve">Bazı durumlarda, </w:t>
      </w:r>
      <w:r>
        <w:rPr>
          <w:rFonts w:ascii="Times New Roman" w:hAnsi="Times New Roman"/>
          <w:sz w:val="24"/>
          <w:szCs w:val="24"/>
        </w:rPr>
        <w:t>mevzuat veya finansal raporlama çerçevesi, değiştirilmiş</w:t>
      </w:r>
      <w:r w:rsidRPr="001D3674">
        <w:rPr>
          <w:rFonts w:ascii="Times New Roman" w:hAnsi="Times New Roman"/>
          <w:sz w:val="24"/>
          <w:szCs w:val="24"/>
        </w:rPr>
        <w:t xml:space="preserve"> finansal tablolar</w:t>
      </w:r>
      <w:r>
        <w:rPr>
          <w:rFonts w:ascii="Times New Roman" w:hAnsi="Times New Roman"/>
          <w:sz w:val="24"/>
          <w:szCs w:val="24"/>
        </w:rPr>
        <w:t>ın</w:t>
      </w:r>
      <w:r w:rsidRPr="001D3674">
        <w:rPr>
          <w:rFonts w:ascii="Times New Roman" w:hAnsi="Times New Roman"/>
          <w:sz w:val="24"/>
          <w:szCs w:val="24"/>
        </w:rPr>
        <w:t xml:space="preserve"> yönetim</w:t>
      </w:r>
      <w:r>
        <w:rPr>
          <w:rFonts w:ascii="Times New Roman" w:hAnsi="Times New Roman"/>
          <w:sz w:val="24"/>
          <w:szCs w:val="24"/>
        </w:rPr>
        <w:t xml:space="preserve"> tarafından</w:t>
      </w:r>
      <w:r w:rsidRPr="001D3674">
        <w:rPr>
          <w:rFonts w:ascii="Times New Roman" w:hAnsi="Times New Roman"/>
          <w:sz w:val="24"/>
          <w:szCs w:val="24"/>
        </w:rPr>
        <w:t xml:space="preserve"> yayımla</w:t>
      </w:r>
      <w:r>
        <w:rPr>
          <w:rFonts w:ascii="Times New Roman" w:hAnsi="Times New Roman"/>
          <w:sz w:val="24"/>
          <w:szCs w:val="24"/>
        </w:rPr>
        <w:t>n</w:t>
      </w:r>
      <w:r w:rsidRPr="001D3674">
        <w:rPr>
          <w:rFonts w:ascii="Times New Roman" w:hAnsi="Times New Roman"/>
          <w:sz w:val="24"/>
          <w:szCs w:val="24"/>
        </w:rPr>
        <w:t>ması</w:t>
      </w:r>
      <w:r>
        <w:rPr>
          <w:rFonts w:ascii="Times New Roman" w:hAnsi="Times New Roman"/>
          <w:sz w:val="24"/>
          <w:szCs w:val="24"/>
        </w:rPr>
        <w:t>nı</w:t>
      </w:r>
      <w:r w:rsidRPr="001D3674">
        <w:rPr>
          <w:rFonts w:ascii="Times New Roman" w:hAnsi="Times New Roman"/>
          <w:sz w:val="24"/>
          <w:szCs w:val="24"/>
        </w:rPr>
        <w:t xml:space="preserve"> zorunlu </w:t>
      </w:r>
      <w:r>
        <w:rPr>
          <w:rFonts w:ascii="Times New Roman" w:hAnsi="Times New Roman"/>
          <w:sz w:val="24"/>
          <w:szCs w:val="24"/>
        </w:rPr>
        <w:t>tutmayabilir;</w:t>
      </w:r>
      <w:r w:rsidRPr="001D3674">
        <w:rPr>
          <w:rFonts w:ascii="Times New Roman" w:hAnsi="Times New Roman"/>
          <w:sz w:val="24"/>
          <w:szCs w:val="24"/>
        </w:rPr>
        <w:t xml:space="preserve"> </w:t>
      </w:r>
      <w:r>
        <w:rPr>
          <w:rFonts w:ascii="Times New Roman" w:hAnsi="Times New Roman"/>
          <w:sz w:val="24"/>
          <w:szCs w:val="24"/>
        </w:rPr>
        <w:t>d</w:t>
      </w:r>
      <w:r w:rsidRPr="001D3674">
        <w:rPr>
          <w:rFonts w:ascii="Times New Roman" w:hAnsi="Times New Roman"/>
          <w:sz w:val="24"/>
          <w:szCs w:val="24"/>
        </w:rPr>
        <w:t>olayısıyla denetçinin değiştirilmiş veya yeni bir denetçi raporu sunması gerekme</w:t>
      </w:r>
      <w:r>
        <w:rPr>
          <w:rFonts w:ascii="Times New Roman" w:hAnsi="Times New Roman"/>
          <w:sz w:val="24"/>
          <w:szCs w:val="24"/>
        </w:rPr>
        <w:t>z</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Ancak denetçinin finansal tablolarda değiş</w:t>
      </w:r>
      <w:r>
        <w:rPr>
          <w:rFonts w:ascii="Times New Roman" w:hAnsi="Times New Roman"/>
          <w:sz w:val="24"/>
          <w:szCs w:val="24"/>
        </w:rPr>
        <w:t xml:space="preserve">iklik yapılmasını </w:t>
      </w:r>
      <w:r w:rsidRPr="001D3674">
        <w:rPr>
          <w:rFonts w:ascii="Times New Roman" w:hAnsi="Times New Roman"/>
          <w:sz w:val="24"/>
          <w:szCs w:val="24"/>
        </w:rPr>
        <w:t>gerek</w:t>
      </w:r>
      <w:r>
        <w:rPr>
          <w:rFonts w:ascii="Times New Roman" w:hAnsi="Times New Roman"/>
          <w:sz w:val="24"/>
          <w:szCs w:val="24"/>
        </w:rPr>
        <w:t>li</w:t>
      </w:r>
      <w:r w:rsidRPr="001D3674">
        <w:rPr>
          <w:rFonts w:ascii="Times New Roman" w:hAnsi="Times New Roman"/>
          <w:sz w:val="24"/>
          <w:szCs w:val="24"/>
        </w:rPr>
        <w:t xml:space="preserve"> gör</w:t>
      </w:r>
      <w:r>
        <w:rPr>
          <w:rFonts w:ascii="Times New Roman" w:hAnsi="Times New Roman"/>
          <w:sz w:val="24"/>
          <w:szCs w:val="24"/>
        </w:rPr>
        <w:t>düğü durumlarda</w:t>
      </w:r>
      <w:r w:rsidRPr="001D3674">
        <w:rPr>
          <w:rFonts w:ascii="Times New Roman" w:hAnsi="Times New Roman"/>
          <w:sz w:val="24"/>
          <w:szCs w:val="24"/>
        </w:rPr>
        <w:t xml:space="preserve"> yönetim</w:t>
      </w:r>
      <w:r>
        <w:rPr>
          <w:rFonts w:ascii="Times New Roman" w:hAnsi="Times New Roman"/>
          <w:sz w:val="24"/>
          <w:szCs w:val="24"/>
        </w:rPr>
        <w:t xml:space="preserve"> bu tablolarda</w:t>
      </w:r>
      <w:r w:rsidRPr="001D3674">
        <w:rPr>
          <w:rFonts w:ascii="Times New Roman" w:hAnsi="Times New Roman"/>
          <w:sz w:val="24"/>
          <w:szCs w:val="24"/>
        </w:rPr>
        <w:t xml:space="preserve"> değişiklik yapma</w:t>
      </w:r>
      <w:r>
        <w:rPr>
          <w:rFonts w:ascii="Times New Roman" w:hAnsi="Times New Roman"/>
          <w:sz w:val="24"/>
          <w:szCs w:val="24"/>
        </w:rPr>
        <w:t xml:space="preserve">zsa, </w:t>
      </w:r>
      <w:r w:rsidRPr="001D3674">
        <w:rPr>
          <w:rFonts w:ascii="Times New Roman" w:hAnsi="Times New Roman"/>
          <w:sz w:val="24"/>
          <w:szCs w:val="24"/>
        </w:rPr>
        <w:t xml:space="preserve">denetçi </w:t>
      </w:r>
      <w:r>
        <w:rPr>
          <w:rFonts w:ascii="Times New Roman" w:hAnsi="Times New Roman"/>
          <w:sz w:val="24"/>
          <w:szCs w:val="24"/>
        </w:rPr>
        <w:t>(Bakınız: A13-A14 paragrafları):</w:t>
      </w:r>
    </w:p>
    <w:p w:rsidR="003B1450" w:rsidRPr="00EB05F0" w:rsidRDefault="003B1450" w:rsidP="00EB05F0">
      <w:pPr>
        <w:spacing w:before="120" w:after="120"/>
        <w:ind w:left="1413" w:hanging="705"/>
        <w:jc w:val="both"/>
        <w:rPr>
          <w:rFonts w:ascii="Times New Roman" w:hAnsi="Times New Roman"/>
          <w:sz w:val="24"/>
          <w:szCs w:val="24"/>
        </w:rPr>
      </w:pPr>
      <w:r w:rsidRPr="00EB05F0">
        <w:rPr>
          <w:rFonts w:ascii="Times New Roman" w:hAnsi="Times New Roman"/>
          <w:sz w:val="24"/>
          <w:szCs w:val="24"/>
        </w:rPr>
        <w:t xml:space="preserve">(a) </w:t>
      </w:r>
      <w:r w:rsidRPr="00EB05F0">
        <w:rPr>
          <w:rFonts w:ascii="Times New Roman" w:hAnsi="Times New Roman"/>
          <w:sz w:val="24"/>
          <w:szCs w:val="24"/>
        </w:rPr>
        <w:tab/>
      </w:r>
      <w:r>
        <w:rPr>
          <w:rFonts w:ascii="Times New Roman" w:hAnsi="Times New Roman"/>
          <w:sz w:val="24"/>
          <w:szCs w:val="24"/>
        </w:rPr>
        <w:tab/>
      </w:r>
      <w:r w:rsidRPr="00EB05F0">
        <w:rPr>
          <w:rFonts w:ascii="Times New Roman" w:hAnsi="Times New Roman"/>
          <w:sz w:val="24"/>
          <w:szCs w:val="24"/>
        </w:rPr>
        <w:t>Denetçi raporunun henüz işletmeye sunulmamış olması durumunda, BDS 705</w:t>
      </w:r>
      <w:r>
        <w:rPr>
          <w:rStyle w:val="DipnotBavurusu"/>
          <w:rFonts w:ascii="Times New Roman" w:hAnsi="Times New Roman"/>
          <w:sz w:val="24"/>
          <w:szCs w:val="24"/>
        </w:rPr>
        <w:footnoteReference w:id="5"/>
      </w:r>
      <w:r w:rsidRPr="00EB05F0">
        <w:rPr>
          <w:rFonts w:ascii="Times New Roman" w:hAnsi="Times New Roman"/>
          <w:sz w:val="24"/>
          <w:szCs w:val="24"/>
        </w:rPr>
        <w:t xml:space="preserve"> tarafından zorunlu tutulduğu üzere olumlu görüş dışında görüş verir ve daha sonra raporunu sunar veya</w:t>
      </w:r>
    </w:p>
    <w:p w:rsidR="003B1450" w:rsidRPr="001D3674" w:rsidRDefault="003B1450" w:rsidP="000262A8">
      <w:pPr>
        <w:spacing w:before="120" w:after="120"/>
        <w:ind w:left="1413" w:hanging="705"/>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r>
      <w:r w:rsidRPr="005F7809">
        <w:rPr>
          <w:rFonts w:ascii="Times New Roman" w:hAnsi="Times New Roman"/>
          <w:sz w:val="24"/>
          <w:szCs w:val="24"/>
        </w:rPr>
        <w:t xml:space="preserve">Denetçi raporunun işletmeye sunulmuş olması durumunda, gerekli değişiklikler yapılmadan finansal tabloları yayımlamamaları hususunda yönetime ve (üst yönetimden sorumlu olanların tamamının işletme yönetiminde yer almaması durumunda) üst yönetimden sorumlu olanlara bildirimde bulunur. Bu bildirime rağmen finansal tabloların gerekli değişiklikler yapılmaksızın yayımlanması durumunda denetçi, </w:t>
      </w:r>
      <w:r w:rsidRPr="000816FE">
        <w:rPr>
          <w:rFonts w:ascii="Times New Roman" w:hAnsi="Times New Roman"/>
          <w:sz w:val="24"/>
          <w:szCs w:val="24"/>
        </w:rPr>
        <w:t xml:space="preserve">denetçi raporuna </w:t>
      </w:r>
      <w:r w:rsidRPr="00726E6C">
        <w:rPr>
          <w:rFonts w:ascii="Times New Roman" w:hAnsi="Times New Roman"/>
          <w:sz w:val="24"/>
          <w:szCs w:val="24"/>
        </w:rPr>
        <w:t>güveni</w:t>
      </w:r>
      <w:r w:rsidRPr="000816FE">
        <w:rPr>
          <w:rFonts w:ascii="Times New Roman" w:hAnsi="Times New Roman"/>
          <w:sz w:val="24"/>
          <w:szCs w:val="24"/>
        </w:rPr>
        <w:t xml:space="preserve"> </w:t>
      </w:r>
      <w:r>
        <w:rPr>
          <w:rFonts w:ascii="Times New Roman" w:hAnsi="Times New Roman"/>
          <w:sz w:val="24"/>
          <w:szCs w:val="24"/>
        </w:rPr>
        <w:t>engellemeye</w:t>
      </w:r>
      <w:r w:rsidRPr="000816FE">
        <w:rPr>
          <w:rFonts w:ascii="Times New Roman" w:hAnsi="Times New Roman"/>
          <w:sz w:val="24"/>
          <w:szCs w:val="24"/>
        </w:rPr>
        <w:t xml:space="preserve"> yönelik</w:t>
      </w:r>
      <w:r w:rsidRPr="005F7809">
        <w:rPr>
          <w:rFonts w:ascii="Times New Roman" w:hAnsi="Times New Roman"/>
          <w:sz w:val="24"/>
          <w:szCs w:val="24"/>
        </w:rPr>
        <w:t xml:space="preserve"> uygun adımları atar</w:t>
      </w:r>
      <w:r w:rsidRPr="001D3674">
        <w:rPr>
          <w:rFonts w:ascii="Times New Roman" w:hAnsi="Times New Roman"/>
          <w:sz w:val="24"/>
          <w:szCs w:val="24"/>
        </w:rPr>
        <w:t xml:space="preserve"> (Bakınız: A15-A16 </w:t>
      </w:r>
      <w:r>
        <w:rPr>
          <w:rFonts w:ascii="Times New Roman" w:hAnsi="Times New Roman"/>
          <w:sz w:val="24"/>
          <w:szCs w:val="24"/>
        </w:rPr>
        <w:t>p</w:t>
      </w:r>
      <w:r w:rsidRPr="001D3674">
        <w:rPr>
          <w:rFonts w:ascii="Times New Roman" w:hAnsi="Times New Roman"/>
          <w:sz w:val="24"/>
          <w:szCs w:val="24"/>
        </w:rPr>
        <w:t>aragrafları).</w:t>
      </w:r>
      <w:r>
        <w:rPr>
          <w:rFonts w:ascii="Times New Roman" w:hAnsi="Times New Roman"/>
          <w:sz w:val="24"/>
          <w:szCs w:val="24"/>
        </w:rPr>
        <w:tab/>
      </w:r>
    </w:p>
    <w:p w:rsidR="003B1450" w:rsidRPr="00CF5679" w:rsidRDefault="003B1450" w:rsidP="00B96AF5">
      <w:pPr>
        <w:spacing w:before="120" w:after="120"/>
        <w:jc w:val="both"/>
        <w:rPr>
          <w:rFonts w:ascii="Times New Roman" w:hAnsi="Times New Roman"/>
          <w:b/>
          <w:sz w:val="24"/>
          <w:szCs w:val="24"/>
        </w:rPr>
      </w:pPr>
      <w:r w:rsidRPr="00CF5679">
        <w:rPr>
          <w:rFonts w:ascii="Times New Roman" w:hAnsi="Times New Roman"/>
          <w:b/>
          <w:sz w:val="24"/>
          <w:szCs w:val="24"/>
        </w:rPr>
        <w:t xml:space="preserve">Denetçinin Finansal Tabloların Yayımlanmasından Sonra Haberdar Olduğu </w:t>
      </w:r>
      <w:r>
        <w:rPr>
          <w:rFonts w:ascii="Times New Roman" w:hAnsi="Times New Roman"/>
          <w:b/>
          <w:sz w:val="24"/>
          <w:szCs w:val="24"/>
        </w:rPr>
        <w:t>Durumlar</w:t>
      </w:r>
    </w:p>
    <w:p w:rsidR="003B1450" w:rsidRPr="001D3674" w:rsidRDefault="003B1450" w:rsidP="00EB05F0">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14. </w:t>
      </w:r>
      <w:r>
        <w:rPr>
          <w:rFonts w:ascii="Times New Roman" w:hAnsi="Times New Roman"/>
          <w:sz w:val="24"/>
          <w:szCs w:val="24"/>
        </w:rPr>
        <w:tab/>
      </w:r>
      <w:r w:rsidRPr="001D3674">
        <w:rPr>
          <w:rFonts w:ascii="Times New Roman" w:hAnsi="Times New Roman"/>
          <w:sz w:val="24"/>
          <w:szCs w:val="24"/>
        </w:rPr>
        <w:t xml:space="preserve">Finansal </w:t>
      </w:r>
      <w:r w:rsidRPr="005F7809">
        <w:rPr>
          <w:rFonts w:ascii="Times New Roman" w:hAnsi="Times New Roman"/>
          <w:sz w:val="24"/>
          <w:szCs w:val="24"/>
        </w:rPr>
        <w:t>tabloların yayımlanmasından sonra denetçinin</w:t>
      </w:r>
      <w:r>
        <w:rPr>
          <w:rFonts w:ascii="Times New Roman" w:hAnsi="Times New Roman"/>
          <w:sz w:val="24"/>
          <w:szCs w:val="24"/>
        </w:rPr>
        <w:t>,</w:t>
      </w:r>
      <w:r w:rsidRPr="005F7809">
        <w:rPr>
          <w:rFonts w:ascii="Times New Roman" w:hAnsi="Times New Roman"/>
          <w:sz w:val="24"/>
          <w:szCs w:val="24"/>
        </w:rPr>
        <w:t xml:space="preserve"> bu finansal tablolarla ilgili herhangi bir denetim prosedürünü </w:t>
      </w:r>
      <w:r w:rsidRPr="00022CE6">
        <w:rPr>
          <w:rFonts w:ascii="Times New Roman" w:hAnsi="Times New Roman"/>
          <w:sz w:val="24"/>
          <w:szCs w:val="24"/>
        </w:rPr>
        <w:t xml:space="preserve">uygulama yükümlülüğü bulunmaz. </w:t>
      </w:r>
      <w:r w:rsidRPr="005F7809">
        <w:rPr>
          <w:rFonts w:ascii="Times New Roman" w:hAnsi="Times New Roman"/>
          <w:sz w:val="24"/>
          <w:szCs w:val="24"/>
        </w:rPr>
        <w:t xml:space="preserve">Fakat denetçinin finansal tabloların yayımlanma tarihinden sonra haberdar olduğu, denetçi raporu tarihinde haberdar olması hâlinde raporunu değiştirmesine sebep olabilecek bir </w:t>
      </w:r>
      <w:r>
        <w:rPr>
          <w:rFonts w:ascii="Times New Roman" w:hAnsi="Times New Roman"/>
          <w:sz w:val="24"/>
          <w:szCs w:val="24"/>
        </w:rPr>
        <w:t>durumun</w:t>
      </w:r>
      <w:r w:rsidRPr="005F7809">
        <w:rPr>
          <w:rFonts w:ascii="Times New Roman" w:hAnsi="Times New Roman"/>
          <w:sz w:val="24"/>
          <w:szCs w:val="24"/>
        </w:rPr>
        <w:t xml:space="preserve"> mevcut olması </w:t>
      </w:r>
      <w:r>
        <w:rPr>
          <w:rFonts w:ascii="Times New Roman" w:hAnsi="Times New Roman"/>
          <w:sz w:val="24"/>
          <w:szCs w:val="24"/>
        </w:rPr>
        <w:t>halinde</w:t>
      </w:r>
      <w:r w:rsidRPr="005F7809">
        <w:rPr>
          <w:rFonts w:ascii="Times New Roman" w:hAnsi="Times New Roman"/>
          <w:sz w:val="24"/>
          <w:szCs w:val="24"/>
        </w:rPr>
        <w:t xml:space="preserve"> denetçi</w:t>
      </w:r>
      <w:r>
        <w:rPr>
          <w:rFonts w:ascii="Times New Roman" w:hAnsi="Times New Roman"/>
          <w:sz w:val="24"/>
          <w:szCs w:val="24"/>
        </w:rPr>
        <w:t xml:space="preserve">: </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t xml:space="preserve">Konuyu yönetimle ve </w:t>
      </w:r>
      <w:r>
        <w:rPr>
          <w:rFonts w:ascii="Times New Roman" w:hAnsi="Times New Roman"/>
          <w:sz w:val="24"/>
          <w:szCs w:val="24"/>
        </w:rPr>
        <w:t>-</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olanlarla </w:t>
      </w:r>
      <w:r>
        <w:rPr>
          <w:rFonts w:ascii="Times New Roman" w:hAnsi="Times New Roman"/>
          <w:sz w:val="24"/>
          <w:szCs w:val="24"/>
        </w:rPr>
        <w:t>müzakere eder,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Finansal tablolarda değişiklik yapılmasının gerek</w:t>
      </w:r>
      <w:r>
        <w:rPr>
          <w:rFonts w:ascii="Times New Roman" w:hAnsi="Times New Roman"/>
          <w:sz w:val="24"/>
          <w:szCs w:val="24"/>
        </w:rPr>
        <w:t>li olup olmadığına karar verir,</w:t>
      </w:r>
      <w:r w:rsidRPr="00643FF2">
        <w:rPr>
          <w:rFonts w:ascii="Times New Roman" w:hAnsi="Times New Roman"/>
          <w:sz w:val="24"/>
          <w:szCs w:val="24"/>
        </w:rPr>
        <w:t xml:space="preserve"> </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Finansal tablolarda değişiklik yapılmasının gerek</w:t>
      </w:r>
      <w:r>
        <w:rPr>
          <w:rFonts w:ascii="Times New Roman" w:hAnsi="Times New Roman"/>
          <w:sz w:val="24"/>
          <w:szCs w:val="24"/>
        </w:rPr>
        <w:t>li olması</w:t>
      </w:r>
      <w:r w:rsidRPr="00643FF2">
        <w:rPr>
          <w:rFonts w:ascii="Times New Roman" w:hAnsi="Times New Roman"/>
          <w:sz w:val="24"/>
          <w:szCs w:val="24"/>
        </w:rPr>
        <w:t xml:space="preserve"> durumunda, yönetimi</w:t>
      </w:r>
      <w:r>
        <w:rPr>
          <w:rFonts w:ascii="Times New Roman" w:hAnsi="Times New Roman"/>
          <w:sz w:val="24"/>
          <w:szCs w:val="24"/>
        </w:rPr>
        <w:t>n</w:t>
      </w:r>
      <w:r w:rsidRPr="00643FF2">
        <w:rPr>
          <w:rFonts w:ascii="Times New Roman" w:hAnsi="Times New Roman"/>
          <w:sz w:val="24"/>
          <w:szCs w:val="24"/>
        </w:rPr>
        <w:t xml:space="preserve"> finansal tablolarda </w:t>
      </w:r>
      <w:r>
        <w:rPr>
          <w:rFonts w:ascii="Times New Roman" w:hAnsi="Times New Roman"/>
          <w:sz w:val="24"/>
          <w:szCs w:val="24"/>
        </w:rPr>
        <w:t>bu hususu</w:t>
      </w:r>
      <w:r w:rsidRPr="00643FF2">
        <w:rPr>
          <w:rFonts w:ascii="Times New Roman" w:hAnsi="Times New Roman"/>
          <w:sz w:val="24"/>
          <w:szCs w:val="24"/>
        </w:rPr>
        <w:t xml:space="preserve"> nasıl ele almayı planladığı hakkında </w:t>
      </w:r>
      <w:r>
        <w:rPr>
          <w:rFonts w:ascii="Times New Roman" w:hAnsi="Times New Roman"/>
          <w:sz w:val="24"/>
          <w:szCs w:val="24"/>
        </w:rPr>
        <w:t>sorgulama yapar.</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lastRenderedPageBreak/>
        <w:t xml:space="preserve">15. </w:t>
      </w:r>
      <w:r w:rsidRPr="00643FF2">
        <w:rPr>
          <w:rFonts w:ascii="Times New Roman" w:hAnsi="Times New Roman"/>
          <w:sz w:val="24"/>
          <w:szCs w:val="24"/>
        </w:rPr>
        <w:tab/>
        <w:t xml:space="preserve">Yönetimin finansal tablolarda değişiklik yapması durumunda denetçi: (Bakınız: A17 </w:t>
      </w:r>
      <w:r>
        <w:rPr>
          <w:rFonts w:ascii="Times New Roman" w:hAnsi="Times New Roman"/>
          <w:sz w:val="24"/>
          <w:szCs w:val="24"/>
        </w:rPr>
        <w:t>p</w:t>
      </w:r>
      <w:r w:rsidRPr="00643FF2">
        <w:rPr>
          <w:rFonts w:ascii="Times New Roman" w:hAnsi="Times New Roman"/>
          <w:sz w:val="24"/>
          <w:szCs w:val="24"/>
        </w:rPr>
        <w:t>aragrafı)</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r>
      <w:r w:rsidRPr="00022CE6">
        <w:rPr>
          <w:rFonts w:ascii="Times New Roman" w:hAnsi="Times New Roman"/>
          <w:sz w:val="24"/>
          <w:szCs w:val="24"/>
        </w:rPr>
        <w:t>Değişikliğe ilişkin olarak içinde bulunulan şartlar</w:t>
      </w:r>
      <w:r>
        <w:rPr>
          <w:rFonts w:ascii="Times New Roman" w:hAnsi="Times New Roman"/>
          <w:sz w:val="24"/>
          <w:szCs w:val="24"/>
        </w:rPr>
        <w:t xml:space="preserve"> doğrultusunda</w:t>
      </w:r>
      <w:r w:rsidRPr="00022CE6">
        <w:rPr>
          <w:rFonts w:ascii="Times New Roman" w:hAnsi="Times New Roman"/>
          <w:sz w:val="24"/>
          <w:szCs w:val="24"/>
        </w:rPr>
        <w:t xml:space="preserve"> gerekli olan denetim prosedürlerini uygular.</w:t>
      </w:r>
    </w:p>
    <w:p w:rsidR="003B1450" w:rsidRPr="000A1901"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Daha önce</w:t>
      </w:r>
      <w:r>
        <w:rPr>
          <w:rFonts w:ascii="Times New Roman" w:hAnsi="Times New Roman"/>
          <w:sz w:val="24"/>
          <w:szCs w:val="24"/>
        </w:rPr>
        <w:t>den</w:t>
      </w:r>
      <w:r w:rsidRPr="00643FF2">
        <w:rPr>
          <w:rFonts w:ascii="Times New Roman" w:hAnsi="Times New Roman"/>
          <w:sz w:val="24"/>
          <w:szCs w:val="24"/>
        </w:rPr>
        <w:t xml:space="preserve"> yayımlanmış finansal tablolar</w:t>
      </w:r>
      <w:r>
        <w:rPr>
          <w:rFonts w:ascii="Times New Roman" w:hAnsi="Times New Roman"/>
          <w:sz w:val="24"/>
          <w:szCs w:val="24"/>
        </w:rPr>
        <w:t>ın ve</w:t>
      </w:r>
      <w:r w:rsidRPr="00643FF2">
        <w:rPr>
          <w:rFonts w:ascii="Times New Roman" w:hAnsi="Times New Roman"/>
          <w:sz w:val="24"/>
          <w:szCs w:val="24"/>
        </w:rPr>
        <w:t xml:space="preserve"> </w:t>
      </w:r>
      <w:r>
        <w:rPr>
          <w:rFonts w:ascii="Times New Roman" w:hAnsi="Times New Roman"/>
          <w:sz w:val="24"/>
          <w:szCs w:val="24"/>
        </w:rPr>
        <w:t xml:space="preserve">bunlara ilişkin </w:t>
      </w:r>
      <w:r w:rsidRPr="00643FF2">
        <w:rPr>
          <w:rFonts w:ascii="Times New Roman" w:hAnsi="Times New Roman"/>
          <w:sz w:val="24"/>
          <w:szCs w:val="24"/>
        </w:rPr>
        <w:t>denetçi raporun</w:t>
      </w:r>
      <w:r>
        <w:rPr>
          <w:rFonts w:ascii="Times New Roman" w:hAnsi="Times New Roman"/>
          <w:sz w:val="24"/>
          <w:szCs w:val="24"/>
        </w:rPr>
        <w:t>un</w:t>
      </w:r>
      <w:r w:rsidRPr="00643FF2">
        <w:rPr>
          <w:rFonts w:ascii="Times New Roman" w:hAnsi="Times New Roman"/>
          <w:sz w:val="24"/>
          <w:szCs w:val="24"/>
        </w:rPr>
        <w:t xml:space="preserve"> ulaş</w:t>
      </w:r>
      <w:r>
        <w:rPr>
          <w:rFonts w:ascii="Times New Roman" w:hAnsi="Times New Roman"/>
          <w:sz w:val="24"/>
          <w:szCs w:val="24"/>
        </w:rPr>
        <w:t>tığı</w:t>
      </w:r>
      <w:r w:rsidRPr="00643FF2">
        <w:rPr>
          <w:rFonts w:ascii="Times New Roman" w:hAnsi="Times New Roman"/>
          <w:sz w:val="24"/>
          <w:szCs w:val="24"/>
        </w:rPr>
        <w:t xml:space="preserve"> kişilerin </w:t>
      </w:r>
      <w:r>
        <w:rPr>
          <w:rFonts w:ascii="Times New Roman" w:hAnsi="Times New Roman"/>
          <w:sz w:val="24"/>
          <w:szCs w:val="24"/>
        </w:rPr>
        <w:t>söz konusu</w:t>
      </w:r>
      <w:r w:rsidRPr="00643FF2">
        <w:rPr>
          <w:rFonts w:ascii="Times New Roman" w:hAnsi="Times New Roman"/>
          <w:sz w:val="24"/>
          <w:szCs w:val="24"/>
        </w:rPr>
        <w:t xml:space="preserve"> değişiklikten </w:t>
      </w:r>
      <w:r w:rsidRPr="007F202B">
        <w:rPr>
          <w:rFonts w:ascii="Times New Roman" w:hAnsi="Times New Roman"/>
          <w:sz w:val="24"/>
          <w:szCs w:val="24"/>
        </w:rPr>
        <w:t>haberdar edildiğinden emin olmak</w:t>
      </w:r>
      <w:r>
        <w:rPr>
          <w:rFonts w:ascii="Times New Roman" w:hAnsi="Times New Roman"/>
          <w:sz w:val="24"/>
          <w:szCs w:val="24"/>
        </w:rPr>
        <w:t xml:space="preserve"> üzere</w:t>
      </w:r>
      <w:r w:rsidRPr="00643FF2">
        <w:rPr>
          <w:rFonts w:ascii="Times New Roman" w:hAnsi="Times New Roman"/>
          <w:sz w:val="24"/>
          <w:szCs w:val="24"/>
        </w:rPr>
        <w:t xml:space="preserve"> yönetim tarafından alınan tedbirleri gözden geçirir.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12 nci paragrafta</w:t>
      </w:r>
      <w:r>
        <w:rPr>
          <w:rFonts w:ascii="Times New Roman" w:hAnsi="Times New Roman"/>
          <w:sz w:val="24"/>
          <w:szCs w:val="24"/>
        </w:rPr>
        <w:t>ki</w:t>
      </w:r>
      <w:r w:rsidRPr="00643FF2">
        <w:rPr>
          <w:rFonts w:ascii="Times New Roman" w:hAnsi="Times New Roman"/>
          <w:sz w:val="24"/>
          <w:szCs w:val="24"/>
        </w:rPr>
        <w:t xml:space="preserve"> </w:t>
      </w:r>
      <w:r>
        <w:rPr>
          <w:rFonts w:ascii="Times New Roman" w:hAnsi="Times New Roman"/>
          <w:sz w:val="24"/>
          <w:szCs w:val="24"/>
        </w:rPr>
        <w:t>durumların</w:t>
      </w:r>
      <w:r w:rsidRPr="00643FF2">
        <w:rPr>
          <w:rFonts w:ascii="Times New Roman" w:hAnsi="Times New Roman"/>
          <w:sz w:val="24"/>
          <w:szCs w:val="24"/>
        </w:rPr>
        <w:t xml:space="preserve"> </w:t>
      </w:r>
      <w:r>
        <w:rPr>
          <w:rFonts w:ascii="Times New Roman" w:hAnsi="Times New Roman"/>
          <w:sz w:val="24"/>
          <w:szCs w:val="24"/>
        </w:rPr>
        <w:t>geçerli olmaması hâlinde</w:t>
      </w:r>
      <w:r w:rsidRPr="00643FF2">
        <w:rPr>
          <w:rFonts w:ascii="Times New Roman" w:hAnsi="Times New Roman"/>
          <w:sz w:val="24"/>
          <w:szCs w:val="24"/>
        </w:rPr>
        <w:t>:</w:t>
      </w:r>
    </w:p>
    <w:p w:rsidR="003B1450" w:rsidRPr="00643FF2" w:rsidRDefault="003B1450" w:rsidP="00EB05F0">
      <w:pPr>
        <w:pStyle w:val="ListeParagraf"/>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(i)</w:t>
      </w:r>
      <w:r>
        <w:rPr>
          <w:rFonts w:ascii="Times New Roman" w:hAnsi="Times New Roman"/>
          <w:sz w:val="24"/>
          <w:szCs w:val="24"/>
        </w:rPr>
        <w:t xml:space="preserve"> </w:t>
      </w:r>
      <w:r w:rsidRPr="00643FF2">
        <w:rPr>
          <w:rFonts w:ascii="Times New Roman" w:hAnsi="Times New Roman"/>
          <w:sz w:val="24"/>
          <w:szCs w:val="24"/>
        </w:rPr>
        <w:tab/>
        <w:t xml:space="preserve">6 ve 7 nci paragraflarda belirtilen denetim prosedürlerini yeni denetçi raporu tarihine kadar </w:t>
      </w:r>
      <w:r>
        <w:rPr>
          <w:rFonts w:ascii="Times New Roman" w:hAnsi="Times New Roman"/>
          <w:sz w:val="24"/>
          <w:szCs w:val="24"/>
        </w:rPr>
        <w:t>olan süreyi kapsayacak şekilde genişletir</w:t>
      </w:r>
      <w:r w:rsidRPr="00643FF2">
        <w:rPr>
          <w:rFonts w:ascii="Times New Roman" w:hAnsi="Times New Roman"/>
          <w:sz w:val="24"/>
          <w:szCs w:val="24"/>
        </w:rPr>
        <w:t xml:space="preserve"> ve yeni denetçi raporuna d</w:t>
      </w:r>
      <w:r>
        <w:rPr>
          <w:rFonts w:ascii="Times New Roman" w:hAnsi="Times New Roman"/>
          <w:sz w:val="24"/>
          <w:szCs w:val="24"/>
        </w:rPr>
        <w:t>eğiştirilmiş</w:t>
      </w:r>
      <w:r w:rsidRPr="00643FF2">
        <w:rPr>
          <w:rFonts w:ascii="Times New Roman" w:hAnsi="Times New Roman"/>
          <w:sz w:val="24"/>
          <w:szCs w:val="24"/>
        </w:rPr>
        <w:t xml:space="preserve"> finansal tabloların onaylandığı tarih</w:t>
      </w:r>
      <w:r>
        <w:rPr>
          <w:rFonts w:ascii="Times New Roman" w:hAnsi="Times New Roman"/>
          <w:sz w:val="24"/>
          <w:szCs w:val="24"/>
        </w:rPr>
        <w:t>ten önceki bir tarihi vermez ve</w:t>
      </w:r>
    </w:p>
    <w:p w:rsidR="003B1450" w:rsidRPr="00643FF2" w:rsidRDefault="003B1450" w:rsidP="00EB05F0">
      <w:pPr>
        <w:pStyle w:val="ListeParagraf"/>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(ii) </w:t>
      </w:r>
      <w:r w:rsidRPr="00643FF2">
        <w:rPr>
          <w:rFonts w:ascii="Times New Roman" w:hAnsi="Times New Roman"/>
          <w:sz w:val="24"/>
          <w:szCs w:val="24"/>
        </w:rPr>
        <w:tab/>
        <w:t>Değiştirilmiş finansal tablolara ilişkin yeni bir denetçi raporu sunar.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w:t>
      </w:r>
      <w:r>
        <w:rPr>
          <w:rFonts w:ascii="Times New Roman" w:hAnsi="Times New Roman"/>
          <w:sz w:val="24"/>
          <w:szCs w:val="24"/>
        </w:rPr>
        <w:t>ç</w:t>
      </w:r>
      <w:r w:rsidRPr="00643FF2">
        <w:rPr>
          <w:rFonts w:ascii="Times New Roman" w:hAnsi="Times New Roman"/>
          <w:sz w:val="24"/>
          <w:szCs w:val="24"/>
        </w:rPr>
        <w:t xml:space="preserve">) </w:t>
      </w:r>
      <w:r w:rsidRPr="00643FF2">
        <w:rPr>
          <w:rFonts w:ascii="Times New Roman" w:hAnsi="Times New Roman"/>
          <w:sz w:val="24"/>
          <w:szCs w:val="24"/>
        </w:rPr>
        <w:tab/>
        <w:t xml:space="preserve">12 nci </w:t>
      </w:r>
      <w:r w:rsidRPr="00CB6D8B">
        <w:rPr>
          <w:rFonts w:ascii="Times New Roman" w:hAnsi="Times New Roman"/>
          <w:sz w:val="24"/>
          <w:szCs w:val="24"/>
        </w:rPr>
        <w:t>paragraftaki</w:t>
      </w:r>
      <w:r w:rsidRPr="003D6EC5">
        <w:rPr>
          <w:rFonts w:ascii="Times New Roman" w:hAnsi="Times New Roman"/>
          <w:sz w:val="24"/>
          <w:szCs w:val="24"/>
        </w:rPr>
        <w:t xml:space="preserve"> </w:t>
      </w:r>
      <w:r w:rsidRPr="00CB6D8B">
        <w:rPr>
          <w:rFonts w:ascii="Times New Roman" w:hAnsi="Times New Roman"/>
          <w:sz w:val="24"/>
          <w:szCs w:val="24"/>
        </w:rPr>
        <w:t>durumların geçerli</w:t>
      </w:r>
      <w:r>
        <w:rPr>
          <w:rFonts w:ascii="Times New Roman" w:hAnsi="Times New Roman"/>
          <w:sz w:val="24"/>
          <w:szCs w:val="24"/>
        </w:rPr>
        <w:t xml:space="preserve"> olması hâlinde</w:t>
      </w:r>
      <w:r w:rsidRPr="00643FF2">
        <w:rPr>
          <w:rFonts w:ascii="Times New Roman" w:hAnsi="Times New Roman"/>
          <w:sz w:val="24"/>
          <w:szCs w:val="24"/>
        </w:rPr>
        <w:t>, 12 nci paragrafta yer alan hükümler</w:t>
      </w:r>
      <w:r>
        <w:rPr>
          <w:rFonts w:ascii="Times New Roman" w:hAnsi="Times New Roman"/>
          <w:sz w:val="24"/>
          <w:szCs w:val="24"/>
        </w:rPr>
        <w:t>e uygun olarak,</w:t>
      </w:r>
      <w:r w:rsidRPr="00643FF2">
        <w:rPr>
          <w:rFonts w:ascii="Times New Roman" w:hAnsi="Times New Roman"/>
          <w:sz w:val="24"/>
          <w:szCs w:val="24"/>
        </w:rPr>
        <w:t xml:space="preserve"> denetçi raporunu değiştirir veya yeni bir rapor sunar.</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16. </w:t>
      </w:r>
      <w:r w:rsidRPr="00643FF2">
        <w:rPr>
          <w:rFonts w:ascii="Times New Roman" w:hAnsi="Times New Roman"/>
          <w:sz w:val="24"/>
          <w:szCs w:val="24"/>
        </w:rPr>
        <w:tab/>
        <w:t>Denetçi</w:t>
      </w:r>
      <w:r>
        <w:rPr>
          <w:rFonts w:ascii="Times New Roman" w:hAnsi="Times New Roman"/>
          <w:sz w:val="24"/>
          <w:szCs w:val="24"/>
        </w:rPr>
        <w:t>,</w:t>
      </w:r>
      <w:r w:rsidRPr="00643FF2">
        <w:rPr>
          <w:rFonts w:ascii="Times New Roman" w:hAnsi="Times New Roman"/>
          <w:sz w:val="24"/>
          <w:szCs w:val="24"/>
        </w:rPr>
        <w:t xml:space="preserve"> yeni veya değiştirilmiş denetçi raporunda</w:t>
      </w:r>
      <w:r>
        <w:rPr>
          <w:rFonts w:ascii="Times New Roman" w:hAnsi="Times New Roman"/>
          <w:sz w:val="24"/>
          <w:szCs w:val="24"/>
        </w:rPr>
        <w:t>;</w:t>
      </w:r>
      <w:r w:rsidRPr="00643FF2">
        <w:rPr>
          <w:rFonts w:ascii="Times New Roman" w:hAnsi="Times New Roman"/>
          <w:sz w:val="24"/>
          <w:szCs w:val="24"/>
        </w:rPr>
        <w:t xml:space="preserve"> daha önce</w:t>
      </w:r>
      <w:r>
        <w:rPr>
          <w:rFonts w:ascii="Times New Roman" w:hAnsi="Times New Roman"/>
          <w:sz w:val="24"/>
          <w:szCs w:val="24"/>
        </w:rPr>
        <w:t>den</w:t>
      </w:r>
      <w:r w:rsidRPr="00643FF2">
        <w:rPr>
          <w:rFonts w:ascii="Times New Roman" w:hAnsi="Times New Roman"/>
          <w:sz w:val="24"/>
          <w:szCs w:val="24"/>
        </w:rPr>
        <w:t xml:space="preserve"> yayımlanan finansal tabloların değiştirilme nedenini </w:t>
      </w:r>
      <w:r w:rsidRPr="00D54B25">
        <w:rPr>
          <w:rFonts w:ascii="Times New Roman" w:hAnsi="Times New Roman"/>
          <w:sz w:val="24"/>
          <w:szCs w:val="24"/>
        </w:rPr>
        <w:t xml:space="preserve">daha </w:t>
      </w:r>
      <w:r>
        <w:rPr>
          <w:rFonts w:ascii="Times New Roman" w:hAnsi="Times New Roman"/>
          <w:sz w:val="24"/>
          <w:szCs w:val="24"/>
        </w:rPr>
        <w:t>kapsamlı</w:t>
      </w:r>
      <w:r w:rsidRPr="00643FF2">
        <w:rPr>
          <w:rFonts w:ascii="Times New Roman" w:hAnsi="Times New Roman"/>
          <w:sz w:val="24"/>
          <w:szCs w:val="24"/>
        </w:rPr>
        <w:t xml:space="preserve"> bir şekilde açıklayan bir finansal tablo dipnotuna ve denetçi tarafından sunulan önce</w:t>
      </w:r>
      <w:r>
        <w:rPr>
          <w:rFonts w:ascii="Times New Roman" w:hAnsi="Times New Roman"/>
          <w:sz w:val="24"/>
          <w:szCs w:val="24"/>
        </w:rPr>
        <w:t>ki</w:t>
      </w:r>
      <w:r w:rsidRPr="00643FF2">
        <w:rPr>
          <w:rFonts w:ascii="Times New Roman" w:hAnsi="Times New Roman"/>
          <w:sz w:val="24"/>
          <w:szCs w:val="24"/>
        </w:rPr>
        <w:t xml:space="preserve"> rapora atıf</w:t>
      </w:r>
      <w:r>
        <w:rPr>
          <w:rFonts w:ascii="Times New Roman" w:hAnsi="Times New Roman"/>
          <w:sz w:val="24"/>
          <w:szCs w:val="24"/>
        </w:rPr>
        <w:t xml:space="preserve"> yapan</w:t>
      </w:r>
      <w:r w:rsidRPr="00643FF2">
        <w:rPr>
          <w:rFonts w:ascii="Times New Roman" w:hAnsi="Times New Roman"/>
          <w:sz w:val="24"/>
          <w:szCs w:val="24"/>
        </w:rPr>
        <w:t xml:space="preserve"> Dikkat Çekilen Hususlar</w:t>
      </w:r>
      <w:r>
        <w:rPr>
          <w:rFonts w:ascii="Times New Roman" w:hAnsi="Times New Roman"/>
          <w:sz w:val="24"/>
          <w:szCs w:val="24"/>
        </w:rPr>
        <w:t xml:space="preserve"> paragrafı</w:t>
      </w:r>
      <w:r w:rsidRPr="00643FF2">
        <w:rPr>
          <w:rFonts w:ascii="Times New Roman" w:hAnsi="Times New Roman"/>
          <w:sz w:val="24"/>
          <w:szCs w:val="24"/>
        </w:rPr>
        <w:t xml:space="preserve"> veya Diğer Hususlar</w:t>
      </w:r>
      <w:r>
        <w:rPr>
          <w:rFonts w:ascii="Times New Roman" w:hAnsi="Times New Roman"/>
          <w:sz w:val="24"/>
          <w:szCs w:val="24"/>
        </w:rPr>
        <w:t xml:space="preserve"> paragrafına</w:t>
      </w:r>
      <w:r w:rsidRPr="00643FF2">
        <w:rPr>
          <w:rFonts w:ascii="Times New Roman" w:hAnsi="Times New Roman"/>
          <w:sz w:val="24"/>
          <w:szCs w:val="24"/>
        </w:rPr>
        <w:t xml:space="preserve"> yer verir.</w:t>
      </w:r>
    </w:p>
    <w:p w:rsidR="003B1450" w:rsidRPr="00CA35B0" w:rsidRDefault="003B1450" w:rsidP="00EB05F0">
      <w:pPr>
        <w:spacing w:before="120" w:after="120"/>
        <w:ind w:left="708" w:hanging="708"/>
        <w:jc w:val="both"/>
        <w:rPr>
          <w:rFonts w:ascii="Times New Roman" w:hAnsi="Times New Roman"/>
        </w:rPr>
      </w:pPr>
      <w:r w:rsidRPr="00643FF2">
        <w:rPr>
          <w:rFonts w:ascii="Times New Roman" w:hAnsi="Times New Roman"/>
          <w:sz w:val="24"/>
          <w:szCs w:val="24"/>
        </w:rPr>
        <w:t>17.</w:t>
      </w:r>
      <w:r>
        <w:rPr>
          <w:rFonts w:ascii="Times New Roman" w:hAnsi="Times New Roman"/>
          <w:sz w:val="24"/>
          <w:szCs w:val="24"/>
        </w:rPr>
        <w:t xml:space="preserve"> </w:t>
      </w:r>
      <w:r w:rsidRPr="00643FF2">
        <w:rPr>
          <w:rFonts w:ascii="Times New Roman" w:hAnsi="Times New Roman"/>
          <w:sz w:val="24"/>
          <w:szCs w:val="24"/>
        </w:rPr>
        <w:tab/>
      </w:r>
      <w:r>
        <w:rPr>
          <w:rFonts w:ascii="Times New Roman" w:hAnsi="Times New Roman"/>
          <w:sz w:val="24"/>
          <w:szCs w:val="24"/>
        </w:rPr>
        <w:t>D</w:t>
      </w:r>
      <w:r w:rsidRPr="00643FF2">
        <w:rPr>
          <w:rFonts w:ascii="Times New Roman" w:hAnsi="Times New Roman"/>
          <w:sz w:val="24"/>
          <w:szCs w:val="24"/>
        </w:rPr>
        <w:t xml:space="preserve">enetçinin finansal tablolarda değişiklik yapılmasını gerekli görmesine karşın </w:t>
      </w:r>
      <w:r>
        <w:rPr>
          <w:rFonts w:ascii="Times New Roman" w:hAnsi="Times New Roman"/>
          <w:sz w:val="24"/>
          <w:szCs w:val="24"/>
        </w:rPr>
        <w:t>y</w:t>
      </w:r>
      <w:r w:rsidRPr="00643FF2">
        <w:rPr>
          <w:rFonts w:ascii="Times New Roman" w:hAnsi="Times New Roman"/>
          <w:sz w:val="24"/>
          <w:szCs w:val="24"/>
        </w:rPr>
        <w:t>önetim</w:t>
      </w:r>
      <w:r>
        <w:rPr>
          <w:rFonts w:ascii="Times New Roman" w:hAnsi="Times New Roman"/>
          <w:sz w:val="24"/>
          <w:szCs w:val="24"/>
        </w:rPr>
        <w:t>in</w:t>
      </w:r>
      <w:r w:rsidRPr="00643FF2">
        <w:rPr>
          <w:rFonts w:ascii="Times New Roman" w:hAnsi="Times New Roman"/>
          <w:sz w:val="24"/>
          <w:szCs w:val="24"/>
        </w:rPr>
        <w:t xml:space="preserve"> finansal tablolarda değişiklik yapma</w:t>
      </w:r>
      <w:r>
        <w:rPr>
          <w:rFonts w:ascii="Times New Roman" w:hAnsi="Times New Roman"/>
          <w:sz w:val="24"/>
          <w:szCs w:val="24"/>
        </w:rPr>
        <w:t xml:space="preserve">ması ve </w:t>
      </w:r>
      <w:r w:rsidRPr="00643FF2">
        <w:rPr>
          <w:rFonts w:ascii="Times New Roman" w:hAnsi="Times New Roman"/>
          <w:sz w:val="24"/>
          <w:szCs w:val="24"/>
        </w:rPr>
        <w:t>daha önce</w:t>
      </w:r>
      <w:r>
        <w:rPr>
          <w:rFonts w:ascii="Times New Roman" w:hAnsi="Times New Roman"/>
          <w:sz w:val="24"/>
          <w:szCs w:val="24"/>
        </w:rPr>
        <w:t>den</w:t>
      </w:r>
      <w:r w:rsidRPr="00643FF2">
        <w:rPr>
          <w:rFonts w:ascii="Times New Roman" w:hAnsi="Times New Roman"/>
          <w:sz w:val="24"/>
          <w:szCs w:val="24"/>
        </w:rPr>
        <w:t xml:space="preserve"> yayımlanmış finansal tablolar</w:t>
      </w:r>
      <w:r>
        <w:rPr>
          <w:rFonts w:ascii="Times New Roman" w:hAnsi="Times New Roman"/>
          <w:sz w:val="24"/>
          <w:szCs w:val="24"/>
        </w:rPr>
        <w:t>ın</w:t>
      </w:r>
      <w:r w:rsidRPr="00643FF2">
        <w:rPr>
          <w:rFonts w:ascii="Times New Roman" w:hAnsi="Times New Roman"/>
          <w:sz w:val="24"/>
          <w:szCs w:val="24"/>
        </w:rPr>
        <w:t xml:space="preserve"> ulaş</w:t>
      </w:r>
      <w:r>
        <w:rPr>
          <w:rFonts w:ascii="Times New Roman" w:hAnsi="Times New Roman"/>
          <w:sz w:val="24"/>
          <w:szCs w:val="24"/>
        </w:rPr>
        <w:t>tığı</w:t>
      </w:r>
      <w:r w:rsidRPr="00643FF2">
        <w:rPr>
          <w:rFonts w:ascii="Times New Roman" w:hAnsi="Times New Roman"/>
          <w:sz w:val="24"/>
          <w:szCs w:val="24"/>
        </w:rPr>
        <w:t xml:space="preserve"> kişileri</w:t>
      </w:r>
      <w:r>
        <w:rPr>
          <w:rFonts w:ascii="Times New Roman" w:hAnsi="Times New Roman"/>
          <w:sz w:val="24"/>
          <w:szCs w:val="24"/>
        </w:rPr>
        <w:t>n</w:t>
      </w:r>
      <w:r w:rsidRPr="00643FF2">
        <w:rPr>
          <w:rFonts w:ascii="Times New Roman" w:hAnsi="Times New Roman"/>
          <w:sz w:val="24"/>
          <w:szCs w:val="24"/>
        </w:rPr>
        <w:t xml:space="preserve"> </w:t>
      </w:r>
      <w:r w:rsidRPr="00E114D8">
        <w:rPr>
          <w:rFonts w:ascii="Times New Roman" w:hAnsi="Times New Roman"/>
          <w:sz w:val="24"/>
          <w:szCs w:val="24"/>
        </w:rPr>
        <w:t>bu durum</w:t>
      </w:r>
      <w:r w:rsidRPr="00643FF2">
        <w:rPr>
          <w:rFonts w:ascii="Times New Roman" w:hAnsi="Times New Roman"/>
          <w:sz w:val="24"/>
          <w:szCs w:val="24"/>
        </w:rPr>
        <w:t xml:space="preserve"> konusunda </w:t>
      </w:r>
      <w:r>
        <w:rPr>
          <w:rFonts w:ascii="Times New Roman" w:hAnsi="Times New Roman"/>
          <w:sz w:val="24"/>
          <w:szCs w:val="24"/>
        </w:rPr>
        <w:t>haberdar edilmesine yönelik gerekli adımları atmaması</w:t>
      </w:r>
      <w:r w:rsidRPr="00643FF2">
        <w:rPr>
          <w:rFonts w:ascii="Times New Roman" w:hAnsi="Times New Roman"/>
          <w:sz w:val="24"/>
          <w:szCs w:val="24"/>
        </w:rPr>
        <w:t xml:space="preserve"> </w:t>
      </w:r>
      <w:r>
        <w:rPr>
          <w:rFonts w:ascii="Times New Roman" w:hAnsi="Times New Roman"/>
          <w:sz w:val="24"/>
          <w:szCs w:val="24"/>
        </w:rPr>
        <w:t>durumunda</w:t>
      </w:r>
      <w:r w:rsidRPr="00643FF2">
        <w:rPr>
          <w:rFonts w:ascii="Times New Roman" w:hAnsi="Times New Roman"/>
          <w:sz w:val="24"/>
          <w:szCs w:val="24"/>
        </w:rPr>
        <w:t xml:space="preserve"> denetçi, </w:t>
      </w:r>
      <w:r w:rsidRPr="000816FE">
        <w:rPr>
          <w:rFonts w:ascii="Times New Roman" w:hAnsi="Times New Roman"/>
          <w:sz w:val="24"/>
          <w:szCs w:val="24"/>
        </w:rPr>
        <w:t xml:space="preserve">gelecekte denetçi raporuna güveni </w:t>
      </w:r>
      <w:r>
        <w:rPr>
          <w:rFonts w:ascii="Times New Roman" w:hAnsi="Times New Roman"/>
          <w:sz w:val="24"/>
          <w:szCs w:val="24"/>
        </w:rPr>
        <w:t xml:space="preserve">engellemeye </w:t>
      </w:r>
      <w:r w:rsidRPr="000816FE">
        <w:rPr>
          <w:rFonts w:ascii="Times New Roman" w:hAnsi="Times New Roman"/>
          <w:sz w:val="24"/>
          <w:szCs w:val="24"/>
        </w:rPr>
        <w:t>yönelik uygun adımları atacağı hususunda</w:t>
      </w:r>
      <w:r w:rsidRPr="00643FF2">
        <w:rPr>
          <w:rFonts w:ascii="Times New Roman" w:hAnsi="Times New Roman"/>
          <w:sz w:val="24"/>
          <w:szCs w:val="24"/>
        </w:rPr>
        <w:t xml:space="preserve"> yönetim</w:t>
      </w:r>
      <w:r>
        <w:rPr>
          <w:rFonts w:ascii="Times New Roman" w:hAnsi="Times New Roman"/>
          <w:sz w:val="24"/>
          <w:szCs w:val="24"/>
        </w:rPr>
        <w:t>e</w:t>
      </w:r>
      <w:r w:rsidRPr="00643FF2">
        <w:rPr>
          <w:rFonts w:ascii="Times New Roman" w:hAnsi="Times New Roman"/>
          <w:sz w:val="24"/>
          <w:szCs w:val="24"/>
        </w:rPr>
        <w:t xml:space="preserve"> ve (üst yönetimden sorumlu olanların tamamının işletme </w:t>
      </w:r>
      <w:r w:rsidRPr="003D6EC5">
        <w:rPr>
          <w:rFonts w:ascii="Times New Roman" w:hAnsi="Times New Roman"/>
          <w:sz w:val="24"/>
          <w:szCs w:val="24"/>
        </w:rPr>
        <w:t>yönetiminde yer almaması durumunda</w:t>
      </w:r>
      <w:r w:rsidRPr="003D6EC5">
        <w:rPr>
          <w:rStyle w:val="DipnotBavurusu"/>
          <w:rFonts w:ascii="Times New Roman" w:hAnsi="Times New Roman"/>
          <w:sz w:val="24"/>
          <w:szCs w:val="24"/>
        </w:rPr>
        <w:footnoteReference w:id="6"/>
      </w:r>
      <w:r w:rsidRPr="003D6EC5">
        <w:rPr>
          <w:rFonts w:ascii="Times New Roman" w:hAnsi="Times New Roman"/>
          <w:sz w:val="24"/>
          <w:szCs w:val="24"/>
        </w:rPr>
        <w:t xml:space="preserve">) </w:t>
      </w:r>
      <w:r w:rsidRPr="00522702">
        <w:rPr>
          <w:rFonts w:ascii="Times New Roman" w:hAnsi="Times New Roman"/>
          <w:sz w:val="24"/>
          <w:szCs w:val="24"/>
        </w:rPr>
        <w:t xml:space="preserve">üst yönetimden sorumlu </w:t>
      </w:r>
      <w:r w:rsidRPr="003D6EC5">
        <w:rPr>
          <w:rFonts w:ascii="Times New Roman" w:hAnsi="Times New Roman"/>
          <w:sz w:val="24"/>
          <w:szCs w:val="24"/>
        </w:rPr>
        <w:t xml:space="preserve">olanlara bildirimde bulunur. Yönetimin veya üst yönetimden sorumlu olanların bu </w:t>
      </w:r>
      <w:r>
        <w:rPr>
          <w:rFonts w:ascii="Times New Roman" w:hAnsi="Times New Roman"/>
          <w:sz w:val="24"/>
          <w:szCs w:val="24"/>
        </w:rPr>
        <w:t>bildirime</w:t>
      </w:r>
      <w:r w:rsidRPr="003D6EC5">
        <w:rPr>
          <w:rFonts w:ascii="Times New Roman" w:hAnsi="Times New Roman"/>
          <w:sz w:val="24"/>
          <w:szCs w:val="24"/>
        </w:rPr>
        <w:t xml:space="preserve"> rağmen gerekli adımları atmamaları durumunda denetçi, denetçi raporuna güveni</w:t>
      </w:r>
      <w:r>
        <w:rPr>
          <w:rFonts w:ascii="Times New Roman" w:hAnsi="Times New Roman"/>
          <w:sz w:val="24"/>
          <w:szCs w:val="24"/>
        </w:rPr>
        <w:t xml:space="preserve"> engellemeye</w:t>
      </w:r>
      <w:r w:rsidRPr="003D6EC5">
        <w:rPr>
          <w:rFonts w:ascii="Times New Roman" w:hAnsi="Times New Roman"/>
          <w:sz w:val="24"/>
          <w:szCs w:val="24"/>
        </w:rPr>
        <w:t xml:space="preserve"> yönelik uygun </w:t>
      </w:r>
      <w:r>
        <w:rPr>
          <w:rFonts w:ascii="Times New Roman" w:hAnsi="Times New Roman"/>
          <w:sz w:val="24"/>
          <w:szCs w:val="24"/>
        </w:rPr>
        <w:t>adımları</w:t>
      </w:r>
      <w:r w:rsidRPr="003D6EC5">
        <w:rPr>
          <w:rFonts w:ascii="Times New Roman" w:hAnsi="Times New Roman"/>
          <w:sz w:val="24"/>
          <w:szCs w:val="24"/>
        </w:rPr>
        <w:t xml:space="preserve"> </w:t>
      </w:r>
      <w:r>
        <w:rPr>
          <w:rFonts w:ascii="Times New Roman" w:hAnsi="Times New Roman"/>
          <w:sz w:val="24"/>
          <w:szCs w:val="24"/>
        </w:rPr>
        <w:t>ata</w:t>
      </w:r>
      <w:r w:rsidRPr="003D6EC5">
        <w:rPr>
          <w:rFonts w:ascii="Times New Roman" w:hAnsi="Times New Roman"/>
          <w:sz w:val="24"/>
          <w:szCs w:val="24"/>
        </w:rPr>
        <w:t>r (Bakınız: A18 paragrafı).</w:t>
      </w:r>
      <w:r>
        <w:rPr>
          <w:rFonts w:ascii="Times New Roman" w:hAnsi="Times New Roman"/>
          <w:sz w:val="24"/>
          <w:szCs w:val="24"/>
        </w:rPr>
        <w:tab/>
      </w:r>
    </w:p>
    <w:p w:rsidR="003B1450" w:rsidRPr="000A1901" w:rsidRDefault="003B1450" w:rsidP="000A1901">
      <w:pPr>
        <w:autoSpaceDE w:val="0"/>
        <w:autoSpaceDN w:val="0"/>
        <w:adjustRightInd w:val="0"/>
        <w:spacing w:after="0" w:line="240" w:lineRule="auto"/>
        <w:rPr>
          <w:rFonts w:ascii="Times New Roman" w:hAnsi="Times New Roman"/>
          <w:color w:val="000000"/>
          <w:sz w:val="20"/>
          <w:szCs w:val="20"/>
        </w:rPr>
      </w:pPr>
    </w:p>
    <w:p w:rsidR="003B1450" w:rsidRDefault="003B1450" w:rsidP="00EB05F0">
      <w:pPr>
        <w:spacing w:before="120" w:after="120"/>
        <w:rPr>
          <w:rFonts w:ascii="Times New Roman" w:hAnsi="Times New Roman"/>
          <w:b/>
          <w:bCs/>
          <w:sz w:val="24"/>
          <w:szCs w:val="24"/>
        </w:rPr>
      </w:pPr>
      <w:r>
        <w:rPr>
          <w:rFonts w:ascii="Times New Roman" w:hAnsi="Times New Roman"/>
          <w:b/>
          <w:bCs/>
          <w:sz w:val="24"/>
          <w:szCs w:val="24"/>
        </w:rPr>
        <w:br w:type="page"/>
      </w:r>
    </w:p>
    <w:p w:rsidR="003B1450" w:rsidRDefault="003B1450" w:rsidP="00B96AF5">
      <w:pPr>
        <w:spacing w:before="120" w:after="120"/>
        <w:jc w:val="center"/>
        <w:rPr>
          <w:rFonts w:ascii="Times New Roman" w:hAnsi="Times New Roman"/>
          <w:b/>
          <w:sz w:val="28"/>
          <w:szCs w:val="24"/>
        </w:rPr>
      </w:pPr>
      <w:r>
        <w:rPr>
          <w:rFonts w:ascii="Times New Roman" w:hAnsi="Times New Roman"/>
          <w:b/>
          <w:bCs/>
          <w:sz w:val="24"/>
          <w:szCs w:val="24"/>
        </w:rPr>
        <w:t>***</w:t>
      </w:r>
    </w:p>
    <w:p w:rsidR="003B1450" w:rsidRPr="00EB05F0" w:rsidRDefault="003B1450" w:rsidP="00576F4E">
      <w:pPr>
        <w:spacing w:before="120" w:after="120"/>
        <w:jc w:val="both"/>
        <w:rPr>
          <w:rFonts w:ascii="Times New Roman" w:hAnsi="Times New Roman"/>
          <w:b/>
          <w:sz w:val="27"/>
          <w:szCs w:val="27"/>
        </w:rPr>
      </w:pPr>
      <w:r w:rsidRPr="00EB05F0">
        <w:rPr>
          <w:rFonts w:ascii="Times New Roman" w:hAnsi="Times New Roman"/>
          <w:b/>
          <w:sz w:val="27"/>
          <w:szCs w:val="27"/>
        </w:rPr>
        <w:t>Açıklayıcı Hükümler ve Uygulama</w:t>
      </w:r>
    </w:p>
    <w:p w:rsidR="003B1450" w:rsidRPr="00643FF2" w:rsidRDefault="003B1450" w:rsidP="00576F4E">
      <w:pPr>
        <w:spacing w:before="120" w:after="120"/>
        <w:jc w:val="both"/>
        <w:rPr>
          <w:rFonts w:ascii="Times New Roman" w:hAnsi="Times New Roman"/>
          <w:sz w:val="24"/>
          <w:szCs w:val="24"/>
        </w:rPr>
      </w:pPr>
      <w:r>
        <w:rPr>
          <w:rFonts w:ascii="Times New Roman" w:hAnsi="Times New Roman"/>
          <w:b/>
          <w:sz w:val="24"/>
          <w:szCs w:val="24"/>
        </w:rPr>
        <w:t>Kapsam</w:t>
      </w:r>
      <w:r w:rsidRPr="00643FF2">
        <w:rPr>
          <w:rFonts w:ascii="Times New Roman" w:hAnsi="Times New Roman"/>
          <w:b/>
          <w:sz w:val="24"/>
          <w:szCs w:val="24"/>
        </w:rPr>
        <w:t xml:space="preserve"> </w:t>
      </w:r>
      <w:r w:rsidRPr="00643FF2">
        <w:rPr>
          <w:rFonts w:ascii="Times New Roman" w:hAnsi="Times New Roman"/>
          <w:sz w:val="24"/>
          <w:szCs w:val="24"/>
        </w:rPr>
        <w:t xml:space="preserve">(Bakınız: 1 inci paragraf) </w:t>
      </w:r>
    </w:p>
    <w:p w:rsidR="003B1450" w:rsidRPr="00643FF2" w:rsidRDefault="003B1450" w:rsidP="00EB05F0">
      <w:pPr>
        <w:spacing w:before="120" w:after="120"/>
        <w:ind w:left="708" w:hanging="708"/>
        <w:jc w:val="both"/>
        <w:rPr>
          <w:rFonts w:ascii="Times New Roman" w:hAnsi="Times New Roman"/>
          <w:sz w:val="24"/>
          <w:szCs w:val="24"/>
        </w:rPr>
      </w:pPr>
      <w:r>
        <w:rPr>
          <w:rFonts w:ascii="Times New Roman" w:hAnsi="Times New Roman"/>
          <w:sz w:val="24"/>
          <w:szCs w:val="24"/>
        </w:rPr>
        <w:t xml:space="preserve">A1. </w:t>
      </w:r>
      <w:r>
        <w:rPr>
          <w:rFonts w:ascii="Times New Roman" w:hAnsi="Times New Roman"/>
          <w:sz w:val="24"/>
          <w:szCs w:val="24"/>
        </w:rPr>
        <w:tab/>
      </w:r>
      <w:r w:rsidRPr="004E07DB">
        <w:rPr>
          <w:rFonts w:ascii="Times New Roman" w:hAnsi="Times New Roman"/>
          <w:sz w:val="24"/>
          <w:szCs w:val="24"/>
        </w:rPr>
        <w:t xml:space="preserve">Denetlenmiş finansal tabloların, finansal tabloların yayımlanmasından sonra başka </w:t>
      </w:r>
      <w:r w:rsidRPr="005C6523">
        <w:rPr>
          <w:rFonts w:ascii="Times New Roman" w:hAnsi="Times New Roman"/>
          <w:sz w:val="24"/>
          <w:szCs w:val="24"/>
        </w:rPr>
        <w:t xml:space="preserve">belgelerde </w:t>
      </w:r>
      <w:r>
        <w:rPr>
          <w:rFonts w:ascii="Times New Roman" w:hAnsi="Times New Roman"/>
          <w:sz w:val="24"/>
          <w:szCs w:val="24"/>
        </w:rPr>
        <w:t>kullanılması</w:t>
      </w:r>
      <w:r w:rsidRPr="004E07DB">
        <w:rPr>
          <w:rFonts w:ascii="Times New Roman" w:hAnsi="Times New Roman"/>
          <w:sz w:val="24"/>
          <w:szCs w:val="24"/>
        </w:rPr>
        <w:t xml:space="preserve"> durumunda denetçinin</w:t>
      </w:r>
      <w:r>
        <w:rPr>
          <w:rFonts w:ascii="Times New Roman" w:hAnsi="Times New Roman"/>
          <w:sz w:val="24"/>
          <w:szCs w:val="24"/>
        </w:rPr>
        <w:t>,</w:t>
      </w:r>
      <w:r w:rsidRPr="004E07DB">
        <w:rPr>
          <w:rFonts w:ascii="Times New Roman" w:hAnsi="Times New Roman"/>
          <w:sz w:val="24"/>
          <w:szCs w:val="24"/>
        </w:rPr>
        <w:t xml:space="preserve"> bilanço tarihinden sonraki olaylarla ilgili </w:t>
      </w:r>
      <w:r w:rsidRPr="00B92D22">
        <w:rPr>
          <w:rFonts w:ascii="Times New Roman" w:hAnsi="Times New Roman"/>
          <w:sz w:val="24"/>
          <w:szCs w:val="24"/>
        </w:rPr>
        <w:t>olarak dikkate alması gereken, menkul kıymetlerin halka arzıyla ilgili mevzuat yükümlülüklerinden kaynaklananlar gibi, ilave sorumlulukları bulunabilir. Örneğin denetçinin, nihai izahname tarihine kadar ilave denetim prosedürlerini uygulaması zorunlu kılınmış olabilir. Bu prosedürler; nihai izahnamenin geçerli olduğu tarihe veya buna yakın bir tarihe kadar uygulanan 6 ve 7 nci paragraflarda belirtilen prosedürleri içerebilir. Ayrıca bu prosedürler, izahnamenin, içindeki diğer bilgilerin denetlenmiş finansal bilgilerle tutarlı</w:t>
      </w:r>
      <w:r w:rsidRPr="00643FF2">
        <w:rPr>
          <w:rFonts w:ascii="Times New Roman" w:hAnsi="Times New Roman"/>
          <w:sz w:val="24"/>
          <w:szCs w:val="24"/>
        </w:rPr>
        <w:t xml:space="preserve"> olup olmadığı</w:t>
      </w:r>
      <w:r>
        <w:rPr>
          <w:rFonts w:ascii="Times New Roman" w:hAnsi="Times New Roman"/>
          <w:sz w:val="24"/>
          <w:szCs w:val="24"/>
        </w:rPr>
        <w:t>nın</w:t>
      </w:r>
      <w:r w:rsidRPr="00643FF2">
        <w:rPr>
          <w:rFonts w:ascii="Times New Roman" w:hAnsi="Times New Roman"/>
          <w:sz w:val="24"/>
          <w:szCs w:val="24"/>
        </w:rPr>
        <w:t xml:space="preserve"> değerlendir</w:t>
      </w:r>
      <w:r>
        <w:rPr>
          <w:rFonts w:ascii="Times New Roman" w:hAnsi="Times New Roman"/>
          <w:sz w:val="24"/>
          <w:szCs w:val="24"/>
        </w:rPr>
        <w:t>ilmesi</w:t>
      </w:r>
      <w:r w:rsidRPr="00643FF2">
        <w:rPr>
          <w:rFonts w:ascii="Times New Roman" w:hAnsi="Times New Roman"/>
          <w:sz w:val="24"/>
          <w:szCs w:val="24"/>
        </w:rPr>
        <w:t xml:space="preserve"> </w:t>
      </w:r>
      <w:r>
        <w:rPr>
          <w:rFonts w:ascii="Times New Roman" w:hAnsi="Times New Roman"/>
          <w:sz w:val="24"/>
          <w:szCs w:val="24"/>
        </w:rPr>
        <w:t>amacıyla</w:t>
      </w:r>
      <w:r w:rsidRPr="00643FF2">
        <w:rPr>
          <w:rFonts w:ascii="Times New Roman" w:hAnsi="Times New Roman"/>
          <w:sz w:val="24"/>
          <w:szCs w:val="24"/>
        </w:rPr>
        <w:t xml:space="preserve"> okunmasını </w:t>
      </w:r>
      <w:r>
        <w:rPr>
          <w:rFonts w:ascii="Times New Roman" w:hAnsi="Times New Roman"/>
          <w:sz w:val="24"/>
          <w:szCs w:val="24"/>
        </w:rPr>
        <w:t xml:space="preserve">da </w:t>
      </w:r>
      <w:r w:rsidRPr="00643FF2">
        <w:rPr>
          <w:rFonts w:ascii="Times New Roman" w:hAnsi="Times New Roman"/>
          <w:sz w:val="24"/>
          <w:szCs w:val="24"/>
        </w:rPr>
        <w:t>içerebilir.</w:t>
      </w:r>
      <w:r w:rsidRPr="00643FF2">
        <w:rPr>
          <w:rStyle w:val="DipnotBavurusu"/>
          <w:rFonts w:ascii="Times New Roman" w:hAnsi="Times New Roman"/>
          <w:sz w:val="24"/>
          <w:szCs w:val="24"/>
        </w:rPr>
        <w:footnoteReference w:id="7"/>
      </w:r>
    </w:p>
    <w:p w:rsidR="003B1450" w:rsidRPr="004476AA" w:rsidRDefault="003B1450" w:rsidP="00576F4E">
      <w:pPr>
        <w:spacing w:before="120" w:after="120"/>
        <w:jc w:val="both"/>
        <w:rPr>
          <w:rFonts w:ascii="Times New Roman" w:hAnsi="Times New Roman"/>
          <w:b/>
          <w:sz w:val="24"/>
          <w:szCs w:val="24"/>
        </w:rPr>
      </w:pPr>
      <w:r w:rsidRPr="004476AA">
        <w:rPr>
          <w:rFonts w:ascii="Times New Roman" w:hAnsi="Times New Roman"/>
          <w:b/>
          <w:sz w:val="24"/>
          <w:szCs w:val="24"/>
        </w:rPr>
        <w:t>Tanımlar</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i/>
          <w:sz w:val="24"/>
          <w:szCs w:val="24"/>
        </w:rPr>
        <w:t>Finansal Tabloların Onay</w:t>
      </w:r>
      <w:r>
        <w:rPr>
          <w:rFonts w:ascii="Times New Roman" w:hAnsi="Times New Roman"/>
          <w:i/>
          <w:sz w:val="24"/>
          <w:szCs w:val="24"/>
        </w:rPr>
        <w:t>landığı Tarih</w:t>
      </w:r>
      <w:r w:rsidRPr="001D3674">
        <w:rPr>
          <w:rFonts w:ascii="Times New Roman" w:hAnsi="Times New Roman"/>
          <w:sz w:val="24"/>
          <w:szCs w:val="24"/>
        </w:rPr>
        <w:t xml:space="preserve"> (Bakınız: 5(</w:t>
      </w:r>
      <w:r>
        <w:rPr>
          <w:rFonts w:ascii="Times New Roman" w:hAnsi="Times New Roman"/>
          <w:sz w:val="24"/>
          <w:szCs w:val="24"/>
        </w:rPr>
        <w:t>c</w:t>
      </w:r>
      <w:r w:rsidRPr="001D3674">
        <w:rPr>
          <w:rFonts w:ascii="Times New Roman" w:hAnsi="Times New Roman"/>
          <w:sz w:val="24"/>
          <w:szCs w:val="24"/>
        </w:rPr>
        <w:t xml:space="preserve">) </w:t>
      </w:r>
      <w:r>
        <w:rPr>
          <w:rFonts w:ascii="Times New Roman" w:hAnsi="Times New Roman"/>
          <w:sz w:val="24"/>
          <w:szCs w:val="24"/>
        </w:rPr>
        <w:t>p</w:t>
      </w:r>
      <w:r w:rsidRPr="001D3674">
        <w:rPr>
          <w:rFonts w:ascii="Times New Roman" w:hAnsi="Times New Roman"/>
          <w:sz w:val="24"/>
          <w:szCs w:val="24"/>
        </w:rPr>
        <w:t xml:space="preserve">aragrafı) </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A2. </w:t>
      </w:r>
      <w:r w:rsidRPr="00643FF2">
        <w:rPr>
          <w:rFonts w:ascii="Times New Roman" w:hAnsi="Times New Roman"/>
          <w:sz w:val="24"/>
          <w:szCs w:val="24"/>
        </w:rPr>
        <w:tab/>
      </w:r>
      <w:r w:rsidRPr="00FD7775">
        <w:rPr>
          <w:rFonts w:ascii="Times New Roman" w:hAnsi="Times New Roman"/>
          <w:sz w:val="24"/>
          <w:szCs w:val="24"/>
        </w:rPr>
        <w:t>Bazı durumlarda</w:t>
      </w:r>
      <w:r>
        <w:rPr>
          <w:rFonts w:ascii="Times New Roman" w:hAnsi="Times New Roman"/>
          <w:sz w:val="24"/>
          <w:szCs w:val="24"/>
        </w:rPr>
        <w:t xml:space="preserve"> mevzuat;</w:t>
      </w:r>
      <w:r w:rsidRPr="00FD7775">
        <w:rPr>
          <w:rFonts w:ascii="Times New Roman" w:hAnsi="Times New Roman"/>
          <w:sz w:val="24"/>
          <w:szCs w:val="24"/>
        </w:rPr>
        <w:t xml:space="preserve"> ilgili dipnotlar da dâhil olmak üzere</w:t>
      </w:r>
      <w:r>
        <w:rPr>
          <w:rFonts w:ascii="Times New Roman" w:hAnsi="Times New Roman"/>
          <w:sz w:val="24"/>
          <w:szCs w:val="24"/>
        </w:rPr>
        <w:t>,</w:t>
      </w:r>
      <w:r w:rsidRPr="00FD7775">
        <w:rPr>
          <w:rFonts w:ascii="Times New Roman" w:hAnsi="Times New Roman"/>
          <w:sz w:val="24"/>
          <w:szCs w:val="24"/>
        </w:rPr>
        <w:t xml:space="preserve"> finansal tabloları oluşturan bütün tabloların hazırlandığı</w:t>
      </w:r>
      <w:r>
        <w:rPr>
          <w:rFonts w:ascii="Times New Roman" w:hAnsi="Times New Roman"/>
          <w:sz w:val="24"/>
          <w:szCs w:val="24"/>
        </w:rPr>
        <w:t>na dair</w:t>
      </w:r>
      <w:r w:rsidRPr="00FD7775">
        <w:rPr>
          <w:rFonts w:ascii="Times New Roman" w:hAnsi="Times New Roman"/>
          <w:sz w:val="24"/>
          <w:szCs w:val="24"/>
        </w:rPr>
        <w:t xml:space="preserve"> kararın verilmesinden sorumlu olan kişi veya organlar</w:t>
      </w:r>
      <w:r>
        <w:rPr>
          <w:rFonts w:ascii="Times New Roman" w:hAnsi="Times New Roman"/>
          <w:sz w:val="24"/>
          <w:szCs w:val="24"/>
        </w:rPr>
        <w:t>ı</w:t>
      </w:r>
      <w:r w:rsidRPr="00FD7775">
        <w:rPr>
          <w:rFonts w:ascii="Times New Roman" w:hAnsi="Times New Roman"/>
          <w:sz w:val="24"/>
          <w:szCs w:val="24"/>
        </w:rPr>
        <w:t xml:space="preserve"> (örneğin yönetim ve üst yönetimden sorumlu olanlar) </w:t>
      </w:r>
      <w:r>
        <w:rPr>
          <w:rFonts w:ascii="Times New Roman" w:hAnsi="Times New Roman"/>
          <w:sz w:val="24"/>
          <w:szCs w:val="24"/>
        </w:rPr>
        <w:t>ve</w:t>
      </w:r>
      <w:r w:rsidRPr="00FD7775">
        <w:rPr>
          <w:rFonts w:ascii="Times New Roman" w:hAnsi="Times New Roman"/>
          <w:sz w:val="24"/>
          <w:szCs w:val="24"/>
        </w:rPr>
        <w:t xml:space="preserve"> gerekli onay süreci</w:t>
      </w:r>
      <w:r>
        <w:rPr>
          <w:rFonts w:ascii="Times New Roman" w:hAnsi="Times New Roman"/>
          <w:sz w:val="24"/>
          <w:szCs w:val="24"/>
        </w:rPr>
        <w:t>ni belirler</w:t>
      </w:r>
      <w:r w:rsidRPr="00FD7775">
        <w:rPr>
          <w:rFonts w:ascii="Times New Roman" w:hAnsi="Times New Roman"/>
          <w:sz w:val="24"/>
          <w:szCs w:val="24"/>
        </w:rPr>
        <w:t xml:space="preserve">. </w:t>
      </w:r>
      <w:r>
        <w:rPr>
          <w:rFonts w:ascii="Times New Roman" w:hAnsi="Times New Roman"/>
          <w:sz w:val="24"/>
          <w:szCs w:val="24"/>
        </w:rPr>
        <w:t>Diğer b</w:t>
      </w:r>
      <w:r w:rsidRPr="00FD7775">
        <w:rPr>
          <w:rFonts w:ascii="Times New Roman" w:hAnsi="Times New Roman"/>
          <w:sz w:val="24"/>
          <w:szCs w:val="24"/>
        </w:rPr>
        <w:t xml:space="preserve">azı durumlarda onay süreci, mevzuat tarafından </w:t>
      </w:r>
      <w:r>
        <w:rPr>
          <w:rFonts w:ascii="Times New Roman" w:hAnsi="Times New Roman"/>
          <w:sz w:val="24"/>
          <w:szCs w:val="24"/>
        </w:rPr>
        <w:t>düzenlenmez ve işletme</w:t>
      </w:r>
      <w:r w:rsidRPr="00FD7775">
        <w:rPr>
          <w:rFonts w:ascii="Times New Roman" w:hAnsi="Times New Roman"/>
          <w:sz w:val="24"/>
          <w:szCs w:val="24"/>
        </w:rPr>
        <w:t xml:space="preserve"> </w:t>
      </w:r>
      <w:r>
        <w:rPr>
          <w:rFonts w:ascii="Times New Roman" w:hAnsi="Times New Roman"/>
          <w:sz w:val="24"/>
          <w:szCs w:val="24"/>
        </w:rPr>
        <w:t>(</w:t>
      </w:r>
      <w:r w:rsidRPr="00FD7775">
        <w:rPr>
          <w:rFonts w:ascii="Times New Roman" w:hAnsi="Times New Roman"/>
          <w:sz w:val="24"/>
          <w:szCs w:val="24"/>
        </w:rPr>
        <w:t>yönetim</w:t>
      </w:r>
      <w:r w:rsidRPr="00643FF2">
        <w:rPr>
          <w:rFonts w:ascii="Times New Roman" w:hAnsi="Times New Roman"/>
          <w:sz w:val="24"/>
          <w:szCs w:val="24"/>
        </w:rPr>
        <w:t xml:space="preserve"> ve üst yönetim yapılarını göz önünde bulundurarak</w:t>
      </w:r>
      <w:r>
        <w:rPr>
          <w:rFonts w:ascii="Times New Roman" w:hAnsi="Times New Roman"/>
          <w:sz w:val="24"/>
          <w:szCs w:val="24"/>
        </w:rPr>
        <w:t>)</w:t>
      </w:r>
      <w:r w:rsidRPr="00643FF2">
        <w:rPr>
          <w:rFonts w:ascii="Times New Roman" w:hAnsi="Times New Roman"/>
          <w:sz w:val="24"/>
          <w:szCs w:val="24"/>
        </w:rPr>
        <w:t xml:space="preserve"> finansal tabloların hazırlanması</w:t>
      </w:r>
      <w:r>
        <w:rPr>
          <w:rFonts w:ascii="Times New Roman" w:hAnsi="Times New Roman"/>
          <w:sz w:val="24"/>
          <w:szCs w:val="24"/>
        </w:rPr>
        <w:t>nda</w:t>
      </w:r>
      <w:r w:rsidRPr="00643FF2">
        <w:rPr>
          <w:rFonts w:ascii="Times New Roman" w:hAnsi="Times New Roman"/>
          <w:sz w:val="24"/>
          <w:szCs w:val="24"/>
        </w:rPr>
        <w:t xml:space="preserve"> ve bu tablolara son </w:t>
      </w:r>
      <w:r>
        <w:rPr>
          <w:rFonts w:ascii="Times New Roman" w:hAnsi="Times New Roman"/>
          <w:sz w:val="24"/>
          <w:szCs w:val="24"/>
        </w:rPr>
        <w:t>hâl</w:t>
      </w:r>
      <w:r w:rsidRPr="00643FF2">
        <w:rPr>
          <w:rFonts w:ascii="Times New Roman" w:hAnsi="Times New Roman"/>
          <w:sz w:val="24"/>
          <w:szCs w:val="24"/>
        </w:rPr>
        <w:t>inin verilmesi</w:t>
      </w:r>
      <w:r>
        <w:rPr>
          <w:rFonts w:ascii="Times New Roman" w:hAnsi="Times New Roman"/>
          <w:sz w:val="24"/>
          <w:szCs w:val="24"/>
        </w:rPr>
        <w:t xml:space="preserve">nde </w:t>
      </w:r>
      <w:r w:rsidRPr="00643FF2">
        <w:rPr>
          <w:rFonts w:ascii="Times New Roman" w:hAnsi="Times New Roman"/>
          <w:sz w:val="24"/>
          <w:szCs w:val="24"/>
        </w:rPr>
        <w:t xml:space="preserve">kendi prosedürlerini </w:t>
      </w:r>
      <w:r>
        <w:rPr>
          <w:rFonts w:ascii="Times New Roman" w:hAnsi="Times New Roman"/>
          <w:sz w:val="24"/>
          <w:szCs w:val="24"/>
        </w:rPr>
        <w:t>uygular</w:t>
      </w:r>
      <w:r w:rsidRPr="00643FF2">
        <w:rPr>
          <w:rFonts w:ascii="Times New Roman" w:hAnsi="Times New Roman"/>
          <w:sz w:val="24"/>
          <w:szCs w:val="24"/>
        </w:rPr>
        <w:t>. Bazı durumlarda</w:t>
      </w:r>
      <w:r>
        <w:rPr>
          <w:rFonts w:ascii="Times New Roman" w:hAnsi="Times New Roman"/>
          <w:sz w:val="24"/>
          <w:szCs w:val="24"/>
        </w:rPr>
        <w:t xml:space="preserve"> ise</w:t>
      </w:r>
      <w:r w:rsidRPr="00643FF2">
        <w:rPr>
          <w:rFonts w:ascii="Times New Roman" w:hAnsi="Times New Roman"/>
          <w:sz w:val="24"/>
          <w:szCs w:val="24"/>
        </w:rPr>
        <w:t xml:space="preserve">, finansal tabloların nihai </w:t>
      </w:r>
      <w:r w:rsidRPr="00CB582A">
        <w:rPr>
          <w:rFonts w:ascii="Times New Roman" w:hAnsi="Times New Roman"/>
          <w:sz w:val="24"/>
          <w:szCs w:val="24"/>
        </w:rPr>
        <w:t>onayının işletme ortakları</w:t>
      </w:r>
      <w:r w:rsidRPr="00643FF2">
        <w:rPr>
          <w:rFonts w:ascii="Times New Roman" w:hAnsi="Times New Roman"/>
          <w:sz w:val="24"/>
          <w:szCs w:val="24"/>
        </w:rPr>
        <w:t xml:space="preserve"> tarafından verilmesi </w:t>
      </w:r>
      <w:r>
        <w:rPr>
          <w:rFonts w:ascii="Times New Roman" w:hAnsi="Times New Roman"/>
          <w:sz w:val="24"/>
          <w:szCs w:val="24"/>
        </w:rPr>
        <w:t>zorunlu kılınmıştır</w:t>
      </w:r>
      <w:r w:rsidRPr="00643FF2">
        <w:rPr>
          <w:rFonts w:ascii="Times New Roman" w:hAnsi="Times New Roman"/>
          <w:sz w:val="24"/>
          <w:szCs w:val="24"/>
        </w:rPr>
        <w:t xml:space="preserve">. </w:t>
      </w:r>
      <w:r w:rsidRPr="00482E60">
        <w:rPr>
          <w:rFonts w:ascii="Times New Roman" w:hAnsi="Times New Roman"/>
          <w:sz w:val="24"/>
          <w:szCs w:val="24"/>
        </w:rPr>
        <w:t>Bu tür durumlarda denetçinin</w:t>
      </w:r>
      <w:r>
        <w:rPr>
          <w:rFonts w:ascii="Times New Roman" w:hAnsi="Times New Roman"/>
          <w:sz w:val="24"/>
          <w:szCs w:val="24"/>
        </w:rPr>
        <w:t>,</w:t>
      </w:r>
      <w:r w:rsidRPr="00482E60">
        <w:rPr>
          <w:rFonts w:ascii="Times New Roman" w:hAnsi="Times New Roman"/>
          <w:sz w:val="24"/>
          <w:szCs w:val="24"/>
        </w:rPr>
        <w:t xml:space="preserve"> finansal tablolara ilişkin görüşüne dayanak oluşturan yeterli ve uygun denetim kanıtı</w:t>
      </w:r>
      <w:r>
        <w:rPr>
          <w:rFonts w:ascii="Times New Roman" w:hAnsi="Times New Roman"/>
          <w:sz w:val="24"/>
          <w:szCs w:val="24"/>
        </w:rPr>
        <w:t>nın</w:t>
      </w:r>
      <w:r w:rsidRPr="00482E60">
        <w:rPr>
          <w:rFonts w:ascii="Times New Roman" w:hAnsi="Times New Roman"/>
          <w:sz w:val="24"/>
          <w:szCs w:val="24"/>
        </w:rPr>
        <w:t xml:space="preserve"> elde edildiği sonucuna var</w:t>
      </w:r>
      <w:r>
        <w:rPr>
          <w:rFonts w:ascii="Times New Roman" w:hAnsi="Times New Roman"/>
          <w:sz w:val="24"/>
          <w:szCs w:val="24"/>
        </w:rPr>
        <w:t xml:space="preserve">masında </w:t>
      </w:r>
      <w:r w:rsidRPr="00482E60">
        <w:rPr>
          <w:rFonts w:ascii="Times New Roman" w:hAnsi="Times New Roman"/>
          <w:sz w:val="24"/>
          <w:szCs w:val="24"/>
        </w:rPr>
        <w:t>işletme</w:t>
      </w:r>
      <w:r>
        <w:rPr>
          <w:rFonts w:ascii="Times New Roman" w:hAnsi="Times New Roman"/>
          <w:sz w:val="24"/>
          <w:szCs w:val="24"/>
        </w:rPr>
        <w:t xml:space="preserve"> ortakları</w:t>
      </w:r>
      <w:r w:rsidRPr="00482E60">
        <w:rPr>
          <w:rFonts w:ascii="Times New Roman" w:hAnsi="Times New Roman"/>
          <w:sz w:val="24"/>
          <w:szCs w:val="24"/>
        </w:rPr>
        <w:t xml:space="preserve"> tarafından nihai onayın verilmesi gerekli </w:t>
      </w:r>
      <w:r w:rsidRPr="002032ED">
        <w:rPr>
          <w:rFonts w:ascii="Times New Roman" w:hAnsi="Times New Roman"/>
          <w:sz w:val="24"/>
          <w:szCs w:val="24"/>
        </w:rPr>
        <w:t>değildir. BDS’lerin amaçları açısından, finansal tabloların onaylandığı tarih, yetkili kişilerin ilgili dipnotlar dâhil olmak üzere finansal tabloları oluşturan bütün tabloların hazırlandığına</w:t>
      </w:r>
      <w:r w:rsidRPr="005C6523">
        <w:rPr>
          <w:rFonts w:ascii="Times New Roman" w:hAnsi="Times New Roman"/>
          <w:sz w:val="24"/>
          <w:szCs w:val="24"/>
        </w:rPr>
        <w:t xml:space="preserve"> karar verdiği tarih ile </w:t>
      </w:r>
      <w:r>
        <w:rPr>
          <w:rFonts w:ascii="Times New Roman" w:hAnsi="Times New Roman"/>
          <w:sz w:val="24"/>
          <w:szCs w:val="24"/>
        </w:rPr>
        <w:t xml:space="preserve">yetkili kişilerin </w:t>
      </w:r>
      <w:r w:rsidRPr="005C6523">
        <w:rPr>
          <w:rFonts w:ascii="Times New Roman" w:hAnsi="Times New Roman"/>
          <w:sz w:val="24"/>
          <w:szCs w:val="24"/>
        </w:rPr>
        <w:t>bu finansal tablolara ilişkin sorumluluklarını üstlendiklerini beyan ettikleri tarihten daha önce olanıdı</w:t>
      </w:r>
      <w:r w:rsidRPr="00863CB7">
        <w:rPr>
          <w:rFonts w:ascii="Times New Roman" w:hAnsi="Times New Roman"/>
          <w:sz w:val="24"/>
          <w:szCs w:val="24"/>
        </w:rPr>
        <w:t>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Denetçi Raporu Tarihi</w:t>
      </w:r>
      <w:r w:rsidRPr="00643FF2">
        <w:rPr>
          <w:rFonts w:ascii="Times New Roman" w:hAnsi="Times New Roman"/>
          <w:sz w:val="24"/>
          <w:szCs w:val="24"/>
        </w:rPr>
        <w:t xml:space="preserve"> (Bakınız: 5(</w:t>
      </w:r>
      <w:r>
        <w:rPr>
          <w:rFonts w:ascii="Times New Roman" w:hAnsi="Times New Roman"/>
          <w:sz w:val="24"/>
          <w:szCs w:val="24"/>
        </w:rPr>
        <w:t>b</w:t>
      </w:r>
      <w:r w:rsidRPr="00643FF2">
        <w:rPr>
          <w:rFonts w:ascii="Times New Roman" w:hAnsi="Times New Roman"/>
          <w:sz w:val="24"/>
          <w:szCs w:val="24"/>
        </w:rPr>
        <w:t>) paragrafı)</w:t>
      </w:r>
    </w:p>
    <w:p w:rsidR="003B1450" w:rsidRDefault="003B1450" w:rsidP="00F1443E">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A3. </w:t>
      </w:r>
      <w:r w:rsidRPr="00643FF2">
        <w:rPr>
          <w:rFonts w:ascii="Times New Roman" w:hAnsi="Times New Roman"/>
          <w:sz w:val="24"/>
          <w:szCs w:val="24"/>
        </w:rPr>
        <w:tab/>
        <w:t>Denetçi raporu tarihi</w:t>
      </w:r>
      <w:r>
        <w:rPr>
          <w:rFonts w:ascii="Times New Roman" w:hAnsi="Times New Roman"/>
          <w:sz w:val="24"/>
          <w:szCs w:val="24"/>
        </w:rPr>
        <w:t>;</w:t>
      </w:r>
      <w:r w:rsidRPr="00643FF2">
        <w:rPr>
          <w:rFonts w:ascii="Times New Roman" w:hAnsi="Times New Roman"/>
          <w:sz w:val="24"/>
          <w:szCs w:val="24"/>
        </w:rPr>
        <w:t xml:space="preserve"> </w:t>
      </w:r>
      <w:r>
        <w:rPr>
          <w:rFonts w:ascii="Times New Roman" w:hAnsi="Times New Roman"/>
          <w:sz w:val="24"/>
          <w:szCs w:val="24"/>
        </w:rPr>
        <w:t xml:space="preserve">ilgili </w:t>
      </w:r>
      <w:r w:rsidRPr="00643FF2">
        <w:rPr>
          <w:rFonts w:ascii="Times New Roman" w:hAnsi="Times New Roman"/>
          <w:sz w:val="24"/>
          <w:szCs w:val="24"/>
        </w:rPr>
        <w:t>dipnotlar da dâhil olmak üzere</w:t>
      </w:r>
      <w:r>
        <w:rPr>
          <w:rFonts w:ascii="Times New Roman" w:hAnsi="Times New Roman"/>
          <w:sz w:val="24"/>
          <w:szCs w:val="24"/>
        </w:rPr>
        <w:t>,</w:t>
      </w:r>
      <w:r w:rsidRPr="00643FF2">
        <w:rPr>
          <w:rFonts w:ascii="Times New Roman" w:hAnsi="Times New Roman"/>
          <w:sz w:val="24"/>
          <w:szCs w:val="24"/>
        </w:rPr>
        <w:t xml:space="preserve"> finansal tabloları oluşturan bütün tabloların hazırlandığına ve </w:t>
      </w:r>
      <w:r>
        <w:rPr>
          <w:rFonts w:ascii="Times New Roman" w:hAnsi="Times New Roman"/>
          <w:sz w:val="24"/>
          <w:szCs w:val="24"/>
        </w:rPr>
        <w:t>yetkili kişilerin</w:t>
      </w:r>
      <w:r w:rsidRPr="00643FF2">
        <w:rPr>
          <w:rFonts w:ascii="Times New Roman" w:hAnsi="Times New Roman"/>
          <w:sz w:val="24"/>
          <w:szCs w:val="24"/>
        </w:rPr>
        <w:t xml:space="preserve"> bu tablolara ilişkin sorumluluklarını üstlendi</w:t>
      </w:r>
      <w:r>
        <w:rPr>
          <w:rFonts w:ascii="Times New Roman" w:hAnsi="Times New Roman"/>
          <w:sz w:val="24"/>
          <w:szCs w:val="24"/>
        </w:rPr>
        <w:t>klerini</w:t>
      </w:r>
      <w:r w:rsidRPr="00643FF2">
        <w:rPr>
          <w:rFonts w:ascii="Times New Roman" w:hAnsi="Times New Roman"/>
          <w:sz w:val="24"/>
          <w:szCs w:val="24"/>
        </w:rPr>
        <w:t xml:space="preserve"> beyan etti</w:t>
      </w:r>
      <w:r>
        <w:rPr>
          <w:rFonts w:ascii="Times New Roman" w:hAnsi="Times New Roman"/>
          <w:sz w:val="24"/>
          <w:szCs w:val="24"/>
        </w:rPr>
        <w:t>klerine</w:t>
      </w:r>
      <w:r w:rsidRPr="00643FF2">
        <w:rPr>
          <w:rFonts w:ascii="Times New Roman" w:hAnsi="Times New Roman"/>
          <w:sz w:val="24"/>
          <w:szCs w:val="24"/>
        </w:rPr>
        <w:t xml:space="preserve"> </w:t>
      </w:r>
      <w:r>
        <w:rPr>
          <w:rFonts w:ascii="Times New Roman" w:hAnsi="Times New Roman"/>
          <w:sz w:val="24"/>
          <w:szCs w:val="24"/>
        </w:rPr>
        <w:t>dair kanıt da dâhil,</w:t>
      </w:r>
      <w:r w:rsidRPr="00643FF2">
        <w:rPr>
          <w:rFonts w:ascii="Times New Roman" w:hAnsi="Times New Roman"/>
          <w:sz w:val="24"/>
          <w:szCs w:val="24"/>
        </w:rPr>
        <w:t xml:space="preserve"> denetçinin finansal tablolara ilişkin </w:t>
      </w:r>
      <w:r w:rsidRPr="00643FF2">
        <w:rPr>
          <w:rFonts w:ascii="Times New Roman" w:hAnsi="Times New Roman"/>
          <w:sz w:val="24"/>
          <w:szCs w:val="24"/>
        </w:rPr>
        <w:lastRenderedPageBreak/>
        <w:t xml:space="preserve">görüşüne </w:t>
      </w:r>
      <w:r>
        <w:rPr>
          <w:rFonts w:ascii="Times New Roman" w:hAnsi="Times New Roman"/>
          <w:sz w:val="24"/>
          <w:szCs w:val="24"/>
        </w:rPr>
        <w:t>dayanak</w:t>
      </w:r>
      <w:r w:rsidRPr="00643FF2">
        <w:rPr>
          <w:rFonts w:ascii="Times New Roman" w:hAnsi="Times New Roman"/>
          <w:sz w:val="24"/>
          <w:szCs w:val="24"/>
        </w:rPr>
        <w:t xml:space="preserve"> oluşturan</w:t>
      </w:r>
      <w:r>
        <w:rPr>
          <w:rFonts w:ascii="Times New Roman" w:hAnsi="Times New Roman"/>
          <w:sz w:val="24"/>
          <w:szCs w:val="24"/>
        </w:rPr>
        <w:t xml:space="preserve"> </w:t>
      </w:r>
      <w:r w:rsidRPr="00643FF2">
        <w:rPr>
          <w:rFonts w:ascii="Times New Roman" w:hAnsi="Times New Roman"/>
          <w:sz w:val="24"/>
          <w:szCs w:val="24"/>
        </w:rPr>
        <w:t>yeterli ve uygun denetim kanıtını elde ettiği tarihten önce olamaz.</w:t>
      </w:r>
      <w:r w:rsidRPr="00643FF2">
        <w:rPr>
          <w:rStyle w:val="DipnotBavurusu"/>
          <w:rFonts w:ascii="Times New Roman" w:hAnsi="Times New Roman"/>
          <w:sz w:val="24"/>
          <w:szCs w:val="24"/>
        </w:rPr>
        <w:footnoteReference w:id="8"/>
      </w:r>
      <w:r w:rsidRPr="00643FF2">
        <w:rPr>
          <w:rFonts w:ascii="Times New Roman" w:hAnsi="Times New Roman"/>
          <w:sz w:val="24"/>
          <w:szCs w:val="24"/>
        </w:rPr>
        <w:t xml:space="preserve"> </w:t>
      </w:r>
    </w:p>
    <w:p w:rsidR="003B1450" w:rsidRPr="001D3674" w:rsidRDefault="003B1450" w:rsidP="000262A8">
      <w:pPr>
        <w:spacing w:before="120" w:after="120"/>
        <w:ind w:left="567"/>
        <w:jc w:val="both"/>
        <w:rPr>
          <w:rFonts w:ascii="Times New Roman" w:hAnsi="Times New Roman"/>
          <w:sz w:val="24"/>
          <w:szCs w:val="24"/>
        </w:rPr>
      </w:pPr>
      <w:r w:rsidRPr="00643FF2">
        <w:rPr>
          <w:rFonts w:ascii="Times New Roman" w:hAnsi="Times New Roman"/>
          <w:sz w:val="24"/>
          <w:szCs w:val="24"/>
        </w:rPr>
        <w:t xml:space="preserve">Sonuç olarak, denetçi raporu tarihi, </w:t>
      </w:r>
      <w:r w:rsidRPr="005C6523">
        <w:rPr>
          <w:rFonts w:ascii="Times New Roman" w:hAnsi="Times New Roman"/>
          <w:sz w:val="24"/>
          <w:szCs w:val="24"/>
        </w:rPr>
        <w:t>5(</w:t>
      </w:r>
      <w:r>
        <w:rPr>
          <w:rFonts w:ascii="Times New Roman" w:hAnsi="Times New Roman"/>
          <w:sz w:val="24"/>
          <w:szCs w:val="24"/>
        </w:rPr>
        <w:t>c</w:t>
      </w:r>
      <w:r w:rsidRPr="005C6523">
        <w:rPr>
          <w:rFonts w:ascii="Times New Roman" w:hAnsi="Times New Roman"/>
          <w:sz w:val="24"/>
          <w:szCs w:val="24"/>
        </w:rPr>
        <w:t>)</w:t>
      </w:r>
      <w:r w:rsidRPr="00643FF2">
        <w:rPr>
          <w:rFonts w:ascii="Times New Roman" w:hAnsi="Times New Roman"/>
          <w:sz w:val="24"/>
          <w:szCs w:val="24"/>
        </w:rPr>
        <w:t xml:space="preserve"> paragrafında</w:t>
      </w:r>
      <w:r>
        <w:rPr>
          <w:rFonts w:ascii="Times New Roman" w:hAnsi="Times New Roman"/>
          <w:sz w:val="24"/>
          <w:szCs w:val="24"/>
        </w:rPr>
        <w:t xml:space="preserve"> </w:t>
      </w:r>
      <w:r w:rsidRPr="00643FF2">
        <w:rPr>
          <w:rFonts w:ascii="Times New Roman" w:hAnsi="Times New Roman"/>
          <w:sz w:val="24"/>
          <w:szCs w:val="24"/>
        </w:rPr>
        <w:t>tanımlanan finansal tabloların onay</w:t>
      </w:r>
      <w:r>
        <w:rPr>
          <w:rFonts w:ascii="Times New Roman" w:hAnsi="Times New Roman"/>
          <w:sz w:val="24"/>
          <w:szCs w:val="24"/>
        </w:rPr>
        <w:t>landığı</w:t>
      </w:r>
      <w:r w:rsidRPr="00643FF2">
        <w:rPr>
          <w:rFonts w:ascii="Times New Roman" w:hAnsi="Times New Roman"/>
          <w:sz w:val="24"/>
          <w:szCs w:val="24"/>
        </w:rPr>
        <w:t xml:space="preserve"> tarih</w:t>
      </w:r>
      <w:r>
        <w:rPr>
          <w:rFonts w:ascii="Times New Roman" w:hAnsi="Times New Roman"/>
          <w:sz w:val="24"/>
          <w:szCs w:val="24"/>
        </w:rPr>
        <w:t>ten</w:t>
      </w:r>
      <w:r w:rsidRPr="00643FF2">
        <w:rPr>
          <w:rFonts w:ascii="Times New Roman" w:hAnsi="Times New Roman"/>
          <w:sz w:val="24"/>
          <w:szCs w:val="24"/>
        </w:rPr>
        <w:t xml:space="preserve"> önce olamaz. </w:t>
      </w:r>
      <w:r w:rsidRPr="005C6523">
        <w:rPr>
          <w:rFonts w:ascii="Times New Roman" w:hAnsi="Times New Roman"/>
          <w:sz w:val="24"/>
          <w:szCs w:val="24"/>
        </w:rPr>
        <w:t>5(</w:t>
      </w:r>
      <w:r>
        <w:rPr>
          <w:rFonts w:ascii="Times New Roman" w:hAnsi="Times New Roman"/>
          <w:sz w:val="24"/>
          <w:szCs w:val="24"/>
        </w:rPr>
        <w:t>b</w:t>
      </w:r>
      <w:r w:rsidRPr="005C6523">
        <w:rPr>
          <w:rFonts w:ascii="Times New Roman" w:hAnsi="Times New Roman"/>
          <w:sz w:val="24"/>
          <w:szCs w:val="24"/>
        </w:rPr>
        <w:t xml:space="preserve">) paragrafında </w:t>
      </w:r>
      <w:r w:rsidRPr="007F202B">
        <w:rPr>
          <w:rFonts w:ascii="Times New Roman" w:hAnsi="Times New Roman"/>
          <w:sz w:val="24"/>
          <w:szCs w:val="24"/>
        </w:rPr>
        <w:t xml:space="preserve">tanımlanan denetçi raporu tarihi ile bu raporun işletmeye sunulduğu tarih arasında idarî sebeplerden dolayı </w:t>
      </w:r>
      <w:r>
        <w:rPr>
          <w:rFonts w:ascii="Times New Roman" w:hAnsi="Times New Roman"/>
          <w:sz w:val="24"/>
          <w:szCs w:val="24"/>
        </w:rPr>
        <w:t>belli bir süre</w:t>
      </w:r>
      <w:r w:rsidRPr="007F202B">
        <w:rPr>
          <w:rFonts w:ascii="Times New Roman" w:hAnsi="Times New Roman"/>
          <w:sz w:val="24"/>
          <w:szCs w:val="24"/>
        </w:rPr>
        <w:t xml:space="preserve"> geçebilir.</w:t>
      </w:r>
    </w:p>
    <w:p w:rsidR="003B1450" w:rsidRPr="001D3674" w:rsidRDefault="003B1450" w:rsidP="00576F4E">
      <w:pPr>
        <w:spacing w:before="120" w:after="120"/>
        <w:jc w:val="both"/>
        <w:rPr>
          <w:rFonts w:ascii="Times New Roman" w:hAnsi="Times New Roman"/>
          <w:sz w:val="24"/>
          <w:szCs w:val="24"/>
        </w:rPr>
      </w:pPr>
      <w:r>
        <w:rPr>
          <w:rFonts w:ascii="Times New Roman" w:hAnsi="Times New Roman"/>
          <w:i/>
          <w:sz w:val="24"/>
          <w:szCs w:val="24"/>
        </w:rPr>
        <w:t>Finansal Tabloların</w:t>
      </w:r>
      <w:r w:rsidRPr="004476AA">
        <w:rPr>
          <w:rFonts w:ascii="Times New Roman" w:hAnsi="Times New Roman"/>
          <w:i/>
          <w:sz w:val="24"/>
          <w:szCs w:val="24"/>
        </w:rPr>
        <w:t xml:space="preserve"> Yayımlan</w:t>
      </w:r>
      <w:r>
        <w:rPr>
          <w:rFonts w:ascii="Times New Roman" w:hAnsi="Times New Roman"/>
          <w:i/>
          <w:sz w:val="24"/>
          <w:szCs w:val="24"/>
        </w:rPr>
        <w:t>dığı Tarih</w:t>
      </w:r>
      <w:r>
        <w:rPr>
          <w:rFonts w:ascii="Times New Roman" w:hAnsi="Times New Roman"/>
          <w:sz w:val="24"/>
          <w:szCs w:val="24"/>
        </w:rPr>
        <w:t xml:space="preserve"> (Bakınız: 5(d</w:t>
      </w:r>
      <w:r w:rsidRPr="001D3674">
        <w:rPr>
          <w:rFonts w:ascii="Times New Roman" w:hAnsi="Times New Roman"/>
          <w:sz w:val="24"/>
          <w:szCs w:val="24"/>
        </w:rPr>
        <w:t xml:space="preserve">) </w:t>
      </w:r>
      <w:r>
        <w:rPr>
          <w:rFonts w:ascii="Times New Roman" w:hAnsi="Times New Roman"/>
          <w:sz w:val="24"/>
          <w:szCs w:val="24"/>
        </w:rPr>
        <w:t>p</w:t>
      </w:r>
      <w:r w:rsidRPr="001D3674">
        <w:rPr>
          <w:rFonts w:ascii="Times New Roman" w:hAnsi="Times New Roman"/>
          <w:sz w:val="24"/>
          <w:szCs w:val="24"/>
        </w:rPr>
        <w:t xml:space="preserve">aragrafı) </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A4. </w:t>
      </w:r>
      <w:r>
        <w:rPr>
          <w:rFonts w:ascii="Times New Roman" w:hAnsi="Times New Roman"/>
          <w:sz w:val="24"/>
          <w:szCs w:val="24"/>
        </w:rPr>
        <w:tab/>
      </w:r>
      <w:r w:rsidRPr="00C31914">
        <w:rPr>
          <w:rFonts w:ascii="Times New Roman" w:hAnsi="Times New Roman"/>
          <w:sz w:val="24"/>
          <w:szCs w:val="24"/>
        </w:rPr>
        <w:t>Finansal tabloların yayımlandığı tarih genellikle işletmenin tabi olduğu düzenlemelere bağlıdır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Bazı durumlarda finansal tabloların yayımlan</w:t>
      </w:r>
      <w:r>
        <w:rPr>
          <w:rFonts w:ascii="Times New Roman" w:hAnsi="Times New Roman"/>
          <w:sz w:val="24"/>
          <w:szCs w:val="24"/>
        </w:rPr>
        <w:t>dığı</w:t>
      </w:r>
      <w:r w:rsidRPr="001D3674">
        <w:rPr>
          <w:rFonts w:ascii="Times New Roman" w:hAnsi="Times New Roman"/>
          <w:sz w:val="24"/>
          <w:szCs w:val="24"/>
        </w:rPr>
        <w:t xml:space="preserve"> tarih, bu tabloların düzenleyici bir </w:t>
      </w:r>
      <w:r>
        <w:rPr>
          <w:rFonts w:ascii="Times New Roman" w:hAnsi="Times New Roman"/>
          <w:sz w:val="24"/>
          <w:szCs w:val="24"/>
        </w:rPr>
        <w:t>kuruma</w:t>
      </w:r>
      <w:r w:rsidRPr="001D3674">
        <w:rPr>
          <w:rFonts w:ascii="Times New Roman" w:hAnsi="Times New Roman"/>
          <w:sz w:val="24"/>
          <w:szCs w:val="24"/>
        </w:rPr>
        <w:t xml:space="preserve"> </w:t>
      </w:r>
      <w:r w:rsidRPr="007F202B">
        <w:rPr>
          <w:rFonts w:ascii="Times New Roman" w:hAnsi="Times New Roman"/>
          <w:sz w:val="24"/>
          <w:szCs w:val="24"/>
        </w:rPr>
        <w:t>sunulduğu</w:t>
      </w:r>
      <w:r w:rsidRPr="001D3674">
        <w:rPr>
          <w:rFonts w:ascii="Times New Roman" w:hAnsi="Times New Roman"/>
          <w:sz w:val="24"/>
          <w:szCs w:val="24"/>
        </w:rPr>
        <w:t xml:space="preserve"> tarih olabilir</w:t>
      </w:r>
      <w:r w:rsidRPr="00353B81">
        <w:rPr>
          <w:rFonts w:ascii="Times New Roman" w:hAnsi="Times New Roman"/>
          <w:sz w:val="24"/>
          <w:szCs w:val="24"/>
        </w:rPr>
        <w:t xml:space="preserve">. </w:t>
      </w:r>
      <w:r w:rsidRPr="00C31914">
        <w:rPr>
          <w:rFonts w:ascii="Times New Roman" w:hAnsi="Times New Roman"/>
          <w:sz w:val="24"/>
          <w:szCs w:val="24"/>
        </w:rPr>
        <w:t xml:space="preserve">Denetlenmiş finansal tablolar denetçi raporu olmadan yayımlanamayacağı için söz konusu denetlenmiş tabloların </w:t>
      </w:r>
      <w:r w:rsidRPr="00484C80">
        <w:rPr>
          <w:rFonts w:ascii="Times New Roman" w:hAnsi="Times New Roman"/>
          <w:sz w:val="24"/>
          <w:szCs w:val="24"/>
        </w:rPr>
        <w:t xml:space="preserve">yayımlandığı </w:t>
      </w:r>
      <w:r w:rsidRPr="00BE2E0E">
        <w:rPr>
          <w:rFonts w:ascii="Times New Roman" w:hAnsi="Times New Roman"/>
          <w:sz w:val="24"/>
          <w:szCs w:val="24"/>
        </w:rPr>
        <w:t>tarih</w:t>
      </w:r>
      <w:r>
        <w:rPr>
          <w:rFonts w:ascii="Times New Roman" w:hAnsi="Times New Roman"/>
          <w:sz w:val="24"/>
          <w:szCs w:val="24"/>
        </w:rPr>
        <w:t xml:space="preserve">, sadece </w:t>
      </w:r>
      <w:r w:rsidRPr="007F202B">
        <w:rPr>
          <w:rFonts w:ascii="Times New Roman" w:hAnsi="Times New Roman"/>
          <w:sz w:val="24"/>
          <w:szCs w:val="24"/>
        </w:rPr>
        <w:t>denetçi raporu tarihi veya bu tarihten sonraki bir tarih değil, aynı zamanda, denetçi raporunun işletmeye sunulduğu tarih veya bu tarihten sonraki bir tarih olmalıdır.</w:t>
      </w:r>
    </w:p>
    <w:p w:rsidR="003B1450" w:rsidRPr="001D3674" w:rsidRDefault="003B1450" w:rsidP="00576F4E">
      <w:pPr>
        <w:spacing w:before="120" w:after="120"/>
        <w:jc w:val="both"/>
        <w:rPr>
          <w:rFonts w:ascii="Times New Roman" w:hAnsi="Times New Roman"/>
          <w:sz w:val="24"/>
          <w:szCs w:val="24"/>
        </w:rPr>
      </w:pPr>
      <w:r w:rsidRPr="001D3674">
        <w:rPr>
          <w:rFonts w:ascii="Times New Roman" w:hAnsi="Times New Roman"/>
          <w:sz w:val="24"/>
          <w:szCs w:val="24"/>
        </w:rPr>
        <w:t>Kamu Sektöründeki İşletmelere Özgü Hususlar</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A5. </w:t>
      </w:r>
      <w:r>
        <w:rPr>
          <w:rFonts w:ascii="Times New Roman" w:hAnsi="Times New Roman"/>
          <w:sz w:val="24"/>
          <w:szCs w:val="24"/>
        </w:rPr>
        <w:tab/>
      </w:r>
      <w:r w:rsidRPr="001D3674">
        <w:rPr>
          <w:rFonts w:ascii="Times New Roman" w:hAnsi="Times New Roman"/>
          <w:sz w:val="24"/>
          <w:szCs w:val="24"/>
        </w:rPr>
        <w:t xml:space="preserve">Kamu sektöründeki işletmeler </w:t>
      </w:r>
      <w:r>
        <w:rPr>
          <w:rFonts w:ascii="Times New Roman" w:hAnsi="Times New Roman"/>
          <w:sz w:val="24"/>
          <w:szCs w:val="24"/>
        </w:rPr>
        <w:t>için</w:t>
      </w:r>
      <w:r w:rsidRPr="001D3674">
        <w:rPr>
          <w:rFonts w:ascii="Times New Roman" w:hAnsi="Times New Roman"/>
          <w:sz w:val="24"/>
          <w:szCs w:val="24"/>
        </w:rPr>
        <w:t xml:space="preserve"> finansal tabloların yayımlan</w:t>
      </w:r>
      <w:r>
        <w:rPr>
          <w:rFonts w:ascii="Times New Roman" w:hAnsi="Times New Roman"/>
          <w:sz w:val="24"/>
          <w:szCs w:val="24"/>
        </w:rPr>
        <w:t>dığı</w:t>
      </w:r>
      <w:r w:rsidRPr="001D3674">
        <w:rPr>
          <w:rFonts w:ascii="Times New Roman" w:hAnsi="Times New Roman"/>
          <w:sz w:val="24"/>
          <w:szCs w:val="24"/>
        </w:rPr>
        <w:t xml:space="preserve"> tarih, denetlenmiş finansal tabloların ve bunlara ilişkin denetçi raporunun </w:t>
      </w:r>
      <w:r w:rsidRPr="00FD3EB8">
        <w:rPr>
          <w:rFonts w:ascii="Times New Roman" w:hAnsi="Times New Roman"/>
          <w:sz w:val="24"/>
          <w:szCs w:val="24"/>
        </w:rPr>
        <w:t>yasama organına</w:t>
      </w:r>
      <w:r w:rsidRPr="001D3674">
        <w:rPr>
          <w:rFonts w:ascii="Times New Roman" w:hAnsi="Times New Roman"/>
          <w:sz w:val="24"/>
          <w:szCs w:val="24"/>
        </w:rPr>
        <w:t xml:space="preserve"> sunulduğu </w:t>
      </w:r>
      <w:r>
        <w:rPr>
          <w:rFonts w:ascii="Times New Roman" w:hAnsi="Times New Roman"/>
          <w:sz w:val="24"/>
          <w:szCs w:val="24"/>
        </w:rPr>
        <w:t>veya</w:t>
      </w:r>
      <w:r w:rsidRPr="001D3674">
        <w:rPr>
          <w:rFonts w:ascii="Times New Roman" w:hAnsi="Times New Roman"/>
          <w:sz w:val="24"/>
          <w:szCs w:val="24"/>
        </w:rPr>
        <w:t xml:space="preserve"> kamuya açıklandığı tarih olabilir.</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b/>
          <w:sz w:val="24"/>
          <w:szCs w:val="24"/>
        </w:rPr>
        <w:t>Finansal Tablo</w:t>
      </w:r>
      <w:r>
        <w:rPr>
          <w:rFonts w:ascii="Times New Roman" w:hAnsi="Times New Roman"/>
          <w:b/>
          <w:sz w:val="24"/>
          <w:szCs w:val="24"/>
        </w:rPr>
        <w:t>ların</w:t>
      </w:r>
      <w:r w:rsidRPr="004476AA">
        <w:rPr>
          <w:rFonts w:ascii="Times New Roman" w:hAnsi="Times New Roman"/>
          <w:b/>
          <w:sz w:val="24"/>
          <w:szCs w:val="24"/>
        </w:rPr>
        <w:t xml:space="preserve"> Tarihi ile Denetçi Raporu Tarihi Arasında Gerçekleşen Olaylar</w:t>
      </w:r>
      <w:r w:rsidRPr="001D3674">
        <w:rPr>
          <w:rFonts w:ascii="Times New Roman" w:hAnsi="Times New Roman"/>
          <w:sz w:val="24"/>
          <w:szCs w:val="24"/>
        </w:rPr>
        <w:t xml:space="preserve"> (</w:t>
      </w:r>
      <w:r>
        <w:rPr>
          <w:rFonts w:ascii="Times New Roman" w:hAnsi="Times New Roman"/>
          <w:sz w:val="24"/>
          <w:szCs w:val="24"/>
        </w:rPr>
        <w:t xml:space="preserve">Bakınız: </w:t>
      </w:r>
      <w:r w:rsidRPr="001D3674">
        <w:rPr>
          <w:rFonts w:ascii="Times New Roman" w:hAnsi="Times New Roman"/>
          <w:sz w:val="24"/>
          <w:szCs w:val="24"/>
        </w:rPr>
        <w:t xml:space="preserve">6-9 uncu </w:t>
      </w:r>
      <w:r>
        <w:rPr>
          <w:rFonts w:ascii="Times New Roman" w:hAnsi="Times New Roman"/>
          <w:sz w:val="24"/>
          <w:szCs w:val="24"/>
        </w:rPr>
        <w:t>p</w:t>
      </w:r>
      <w:r w:rsidRPr="001D3674">
        <w:rPr>
          <w:rFonts w:ascii="Times New Roman" w:hAnsi="Times New Roman"/>
          <w:sz w:val="24"/>
          <w:szCs w:val="24"/>
        </w:rPr>
        <w:t>aragraflar)</w:t>
      </w:r>
    </w:p>
    <w:p w:rsidR="003B1450" w:rsidRPr="001D3674" w:rsidRDefault="003B1450" w:rsidP="00F1443E">
      <w:pPr>
        <w:spacing w:before="120" w:after="120"/>
        <w:ind w:left="708" w:hanging="708"/>
        <w:jc w:val="both"/>
        <w:rPr>
          <w:rFonts w:ascii="Times New Roman" w:hAnsi="Times New Roman"/>
          <w:sz w:val="24"/>
          <w:szCs w:val="24"/>
        </w:rPr>
      </w:pPr>
      <w:r>
        <w:rPr>
          <w:rFonts w:ascii="Times New Roman" w:hAnsi="Times New Roman"/>
          <w:sz w:val="24"/>
          <w:szCs w:val="24"/>
        </w:rPr>
        <w:t>A</w:t>
      </w:r>
      <w:r w:rsidRPr="001D3674">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ab/>
        <w:t>D</w:t>
      </w:r>
      <w:r w:rsidRPr="001D3674">
        <w:rPr>
          <w:rFonts w:ascii="Times New Roman" w:hAnsi="Times New Roman"/>
          <w:sz w:val="24"/>
          <w:szCs w:val="24"/>
        </w:rPr>
        <w:t>enetçinin risk değerlendirmesine bağlı ola</w:t>
      </w:r>
      <w:r>
        <w:rPr>
          <w:rFonts w:ascii="Times New Roman" w:hAnsi="Times New Roman"/>
          <w:sz w:val="24"/>
          <w:szCs w:val="24"/>
        </w:rPr>
        <w:t>rak,</w:t>
      </w:r>
      <w:r w:rsidRPr="001D3674">
        <w:rPr>
          <w:rFonts w:ascii="Times New Roman" w:hAnsi="Times New Roman"/>
          <w:sz w:val="24"/>
          <w:szCs w:val="24"/>
        </w:rPr>
        <w:t xml:space="preserve"> 6 ncı paragraf</w:t>
      </w:r>
      <w:r>
        <w:rPr>
          <w:rFonts w:ascii="Times New Roman" w:hAnsi="Times New Roman"/>
          <w:sz w:val="24"/>
          <w:szCs w:val="24"/>
        </w:rPr>
        <w:t xml:space="preserve"> </w:t>
      </w:r>
      <w:r w:rsidRPr="001D3674">
        <w:rPr>
          <w:rFonts w:ascii="Times New Roman" w:hAnsi="Times New Roman"/>
          <w:sz w:val="24"/>
          <w:szCs w:val="24"/>
        </w:rPr>
        <w:t>ta</w:t>
      </w:r>
      <w:r>
        <w:rPr>
          <w:rFonts w:ascii="Times New Roman" w:hAnsi="Times New Roman"/>
          <w:sz w:val="24"/>
          <w:szCs w:val="24"/>
        </w:rPr>
        <w:t xml:space="preserve">rafından zorunlu kılınan </w:t>
      </w:r>
      <w:r w:rsidRPr="001D3674">
        <w:rPr>
          <w:rFonts w:ascii="Times New Roman" w:hAnsi="Times New Roman"/>
          <w:sz w:val="24"/>
          <w:szCs w:val="24"/>
        </w:rPr>
        <w:t>denetim prosedürleri,</w:t>
      </w:r>
      <w:r>
        <w:rPr>
          <w:rFonts w:ascii="Times New Roman" w:hAnsi="Times New Roman"/>
          <w:sz w:val="24"/>
          <w:szCs w:val="24"/>
        </w:rPr>
        <w:t xml:space="preserv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arasındaki muhasebe kayıtları</w:t>
      </w:r>
      <w:r>
        <w:rPr>
          <w:rFonts w:ascii="Times New Roman" w:hAnsi="Times New Roman"/>
          <w:sz w:val="24"/>
          <w:szCs w:val="24"/>
        </w:rPr>
        <w:t>nın</w:t>
      </w:r>
      <w:r w:rsidRPr="001D3674">
        <w:rPr>
          <w:rFonts w:ascii="Times New Roman" w:hAnsi="Times New Roman"/>
          <w:sz w:val="24"/>
          <w:szCs w:val="24"/>
        </w:rPr>
        <w:t xml:space="preserve"> veya işlemlerin </w:t>
      </w:r>
      <w:r>
        <w:rPr>
          <w:rFonts w:ascii="Times New Roman" w:hAnsi="Times New Roman"/>
          <w:sz w:val="24"/>
          <w:szCs w:val="24"/>
        </w:rPr>
        <w:t>gözden geçirilmesini</w:t>
      </w:r>
      <w:r w:rsidRPr="001D3674">
        <w:rPr>
          <w:rFonts w:ascii="Times New Roman" w:hAnsi="Times New Roman"/>
          <w:sz w:val="24"/>
          <w:szCs w:val="24"/>
        </w:rPr>
        <w:t xml:space="preserve"> veya test edilmesi</w:t>
      </w:r>
      <w:r>
        <w:rPr>
          <w:rFonts w:ascii="Times New Roman" w:hAnsi="Times New Roman"/>
          <w:sz w:val="24"/>
          <w:szCs w:val="24"/>
        </w:rPr>
        <w:t>ni içeren,</w:t>
      </w:r>
      <w:r w:rsidRPr="001D3674">
        <w:rPr>
          <w:rFonts w:ascii="Times New Roman" w:hAnsi="Times New Roman"/>
          <w:sz w:val="24"/>
          <w:szCs w:val="24"/>
        </w:rPr>
        <w:t xml:space="preserve"> yeterli ve uygun denetim kanıtı elde etmek için gerek</w:t>
      </w:r>
      <w:r>
        <w:rPr>
          <w:rFonts w:ascii="Times New Roman" w:hAnsi="Times New Roman"/>
          <w:sz w:val="24"/>
          <w:szCs w:val="24"/>
        </w:rPr>
        <w:t>li olan</w:t>
      </w:r>
      <w:r w:rsidRPr="001D3674">
        <w:rPr>
          <w:rFonts w:ascii="Times New Roman" w:hAnsi="Times New Roman"/>
          <w:sz w:val="24"/>
          <w:szCs w:val="24"/>
        </w:rPr>
        <w:t xml:space="preserve"> prosedürlerden oluş</w:t>
      </w:r>
      <w:r>
        <w:rPr>
          <w:rFonts w:ascii="Times New Roman" w:hAnsi="Times New Roman"/>
          <w:sz w:val="24"/>
          <w:szCs w:val="24"/>
        </w:rPr>
        <w:t>abili</w:t>
      </w:r>
      <w:r w:rsidRPr="001D3674">
        <w:rPr>
          <w:rFonts w:ascii="Times New Roman" w:hAnsi="Times New Roman"/>
          <w:sz w:val="24"/>
          <w:szCs w:val="24"/>
        </w:rPr>
        <w:t>r.</w:t>
      </w:r>
      <w:r>
        <w:rPr>
          <w:rFonts w:ascii="Times New Roman" w:hAnsi="Times New Roman"/>
          <w:sz w:val="24"/>
          <w:szCs w:val="24"/>
        </w:rPr>
        <w:t xml:space="preserve"> </w:t>
      </w:r>
      <w:r w:rsidRPr="00863CB7">
        <w:rPr>
          <w:rFonts w:ascii="Times New Roman" w:hAnsi="Times New Roman"/>
          <w:sz w:val="24"/>
          <w:szCs w:val="24"/>
        </w:rPr>
        <w:t xml:space="preserve">Bununla birlikte, </w:t>
      </w:r>
      <w:r w:rsidRPr="005C6523">
        <w:rPr>
          <w:rFonts w:ascii="Times New Roman" w:hAnsi="Times New Roman"/>
          <w:sz w:val="24"/>
          <w:szCs w:val="24"/>
        </w:rPr>
        <w:t>6 ve 7 nci paragraflarda zorunlu kılınan denetim prosedürleri, (örneğin, hesap kesimi prosedürleri veya alacaklar hesabının bilanço tarihinden sonraki tahsilatlarıyla ilgili prosedürler gibi finansal tablo tarihindeki hesap bakiyelerine ait denetim kanıtı elde etmek için uygulanan prosedürler) denetçinin farklı amaçlara yönelik uygulayabildiği prosedürlere ek olarak, bilanço tarihinden sonraki olaylara ilişkin kanıt sağlayabilir.</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A7.</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 xml:space="preserve">7 nci paragrafta, denetçinin 6 ncı paragraf uyarınca </w:t>
      </w:r>
      <w:r>
        <w:rPr>
          <w:rFonts w:ascii="Times New Roman" w:hAnsi="Times New Roman"/>
          <w:sz w:val="24"/>
          <w:szCs w:val="24"/>
        </w:rPr>
        <w:t>uygulaması</w:t>
      </w:r>
      <w:r w:rsidRPr="001D3674">
        <w:rPr>
          <w:rFonts w:ascii="Times New Roman" w:hAnsi="Times New Roman"/>
          <w:sz w:val="24"/>
          <w:szCs w:val="24"/>
        </w:rPr>
        <w:t xml:space="preserve"> </w:t>
      </w:r>
      <w:r>
        <w:rPr>
          <w:rFonts w:ascii="Times New Roman" w:hAnsi="Times New Roman"/>
          <w:sz w:val="24"/>
          <w:szCs w:val="24"/>
        </w:rPr>
        <w:t>zorunlu olan</w:t>
      </w:r>
      <w:r w:rsidRPr="001D3674">
        <w:rPr>
          <w:rFonts w:ascii="Times New Roman" w:hAnsi="Times New Roman"/>
          <w:sz w:val="24"/>
          <w:szCs w:val="24"/>
        </w:rPr>
        <w:t xml:space="preserve"> belirli denetim prosedürleri </w:t>
      </w:r>
      <w:r>
        <w:rPr>
          <w:rFonts w:ascii="Times New Roman" w:hAnsi="Times New Roman"/>
          <w:sz w:val="24"/>
          <w:szCs w:val="24"/>
        </w:rPr>
        <w:t>belirtilmiştir</w:t>
      </w:r>
      <w:r w:rsidRPr="001D3674">
        <w:rPr>
          <w:rFonts w:ascii="Times New Roman" w:hAnsi="Times New Roman"/>
          <w:sz w:val="24"/>
          <w:szCs w:val="24"/>
        </w:rPr>
        <w:t xml:space="preserve">. Ancak denetçinin bilanço tarihinden sonraki olaylara ilişkin </w:t>
      </w:r>
      <w:r>
        <w:rPr>
          <w:rFonts w:ascii="Times New Roman" w:hAnsi="Times New Roman"/>
          <w:sz w:val="24"/>
          <w:szCs w:val="24"/>
        </w:rPr>
        <w:t>uyguladığı</w:t>
      </w:r>
      <w:r w:rsidRPr="001D3674">
        <w:rPr>
          <w:rFonts w:ascii="Times New Roman" w:hAnsi="Times New Roman"/>
          <w:sz w:val="24"/>
          <w:szCs w:val="24"/>
        </w:rPr>
        <w:t xml:space="preserve"> prosedürler, mevc</w:t>
      </w:r>
      <w:r>
        <w:rPr>
          <w:rFonts w:ascii="Times New Roman" w:hAnsi="Times New Roman"/>
          <w:sz w:val="24"/>
          <w:szCs w:val="24"/>
        </w:rPr>
        <w:t xml:space="preserve">ut bilgilere ve özellikle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tarihinden itibaren </w:t>
      </w:r>
      <w:r>
        <w:rPr>
          <w:rFonts w:ascii="Times New Roman" w:hAnsi="Times New Roman"/>
          <w:sz w:val="24"/>
          <w:szCs w:val="24"/>
        </w:rPr>
        <w:t xml:space="preserve">hazırlanan </w:t>
      </w:r>
      <w:r w:rsidRPr="00051B32">
        <w:rPr>
          <w:rFonts w:ascii="Times New Roman" w:hAnsi="Times New Roman"/>
          <w:sz w:val="24"/>
          <w:szCs w:val="24"/>
        </w:rPr>
        <w:t xml:space="preserve">muhasebe kayıtlarının </w:t>
      </w:r>
      <w:r>
        <w:rPr>
          <w:rFonts w:ascii="Times New Roman" w:hAnsi="Times New Roman"/>
          <w:sz w:val="24"/>
          <w:szCs w:val="24"/>
        </w:rPr>
        <w:t>kapsamına</w:t>
      </w:r>
      <w:r w:rsidRPr="001D3674">
        <w:rPr>
          <w:rFonts w:ascii="Times New Roman" w:hAnsi="Times New Roman"/>
          <w:sz w:val="24"/>
          <w:szCs w:val="24"/>
        </w:rPr>
        <w:t xml:space="preserve"> bağlı</w:t>
      </w:r>
      <w:r>
        <w:rPr>
          <w:rFonts w:ascii="Times New Roman" w:hAnsi="Times New Roman"/>
          <w:sz w:val="24"/>
          <w:szCs w:val="24"/>
        </w:rPr>
        <w:t xml:space="preserve"> olabilir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 xml:space="preserve">Muhasebe kayıtlarının güncel olmaması ve dolayısıyla </w:t>
      </w:r>
      <w:r>
        <w:rPr>
          <w:rFonts w:ascii="Times New Roman" w:hAnsi="Times New Roman"/>
          <w:sz w:val="24"/>
          <w:szCs w:val="24"/>
        </w:rPr>
        <w:t>ara</w:t>
      </w:r>
      <w:r w:rsidRPr="001D3674">
        <w:rPr>
          <w:rFonts w:ascii="Times New Roman" w:hAnsi="Times New Roman"/>
          <w:sz w:val="24"/>
          <w:szCs w:val="24"/>
        </w:rPr>
        <w:t xml:space="preserve"> dönem finansal tabloların</w:t>
      </w:r>
      <w:r>
        <w:rPr>
          <w:rFonts w:ascii="Times New Roman" w:hAnsi="Times New Roman"/>
          <w:sz w:val="24"/>
          <w:szCs w:val="24"/>
        </w:rPr>
        <w:t xml:space="preserve"> </w:t>
      </w:r>
      <w:r w:rsidRPr="001D3674">
        <w:rPr>
          <w:rFonts w:ascii="Times New Roman" w:hAnsi="Times New Roman"/>
          <w:sz w:val="24"/>
          <w:szCs w:val="24"/>
        </w:rPr>
        <w:t xml:space="preserve">(işletme içi veya </w:t>
      </w:r>
      <w:r>
        <w:rPr>
          <w:rFonts w:ascii="Times New Roman" w:hAnsi="Times New Roman"/>
          <w:sz w:val="24"/>
          <w:szCs w:val="24"/>
        </w:rPr>
        <w:t xml:space="preserve">işletme </w:t>
      </w:r>
      <w:r w:rsidRPr="001D3674">
        <w:rPr>
          <w:rFonts w:ascii="Times New Roman" w:hAnsi="Times New Roman"/>
          <w:sz w:val="24"/>
          <w:szCs w:val="24"/>
        </w:rPr>
        <w:t xml:space="preserve">dışı </w:t>
      </w:r>
      <w:r>
        <w:rPr>
          <w:rFonts w:ascii="Times New Roman" w:hAnsi="Times New Roman"/>
          <w:sz w:val="24"/>
          <w:szCs w:val="24"/>
        </w:rPr>
        <w:t>amaçlar için</w:t>
      </w:r>
      <w:r w:rsidRPr="001D3674">
        <w:rPr>
          <w:rFonts w:ascii="Times New Roman" w:hAnsi="Times New Roman"/>
          <w:sz w:val="24"/>
          <w:szCs w:val="24"/>
        </w:rPr>
        <w:t xml:space="preserve">) </w:t>
      </w:r>
      <w:r>
        <w:rPr>
          <w:rFonts w:ascii="Times New Roman" w:hAnsi="Times New Roman"/>
          <w:sz w:val="24"/>
          <w:szCs w:val="24"/>
        </w:rPr>
        <w:t>hazırlanmamış olması</w:t>
      </w:r>
      <w:r w:rsidRPr="001D3674">
        <w:rPr>
          <w:rFonts w:ascii="Times New Roman" w:hAnsi="Times New Roman"/>
          <w:sz w:val="24"/>
          <w:szCs w:val="24"/>
        </w:rPr>
        <w:t xml:space="preserve"> veya yönetim veya üst yönetimden sorumlu olanlarca </w:t>
      </w:r>
      <w:r>
        <w:rPr>
          <w:rFonts w:ascii="Times New Roman" w:hAnsi="Times New Roman"/>
          <w:sz w:val="24"/>
          <w:szCs w:val="24"/>
        </w:rPr>
        <w:t>yapılan</w:t>
      </w:r>
      <w:r w:rsidRPr="001D3674">
        <w:rPr>
          <w:rFonts w:ascii="Times New Roman" w:hAnsi="Times New Roman"/>
          <w:sz w:val="24"/>
          <w:szCs w:val="24"/>
        </w:rPr>
        <w:t xml:space="preserve"> toplantılara ait tutanakların hazırlanmam</w:t>
      </w:r>
      <w:r>
        <w:rPr>
          <w:rFonts w:ascii="Times New Roman" w:hAnsi="Times New Roman"/>
          <w:sz w:val="24"/>
          <w:szCs w:val="24"/>
        </w:rPr>
        <w:t>ış olması</w:t>
      </w:r>
      <w:r w:rsidRPr="001D3674">
        <w:rPr>
          <w:rFonts w:ascii="Times New Roman" w:hAnsi="Times New Roman"/>
          <w:sz w:val="24"/>
          <w:szCs w:val="24"/>
        </w:rPr>
        <w:t xml:space="preserve"> durumunda, </w:t>
      </w:r>
      <w:r w:rsidRPr="005C6523">
        <w:rPr>
          <w:rFonts w:ascii="Times New Roman" w:hAnsi="Times New Roman"/>
          <w:sz w:val="24"/>
          <w:szCs w:val="24"/>
        </w:rPr>
        <w:t xml:space="preserve">ilgili denetim prosedürleri, banka hesap </w:t>
      </w:r>
      <w:r>
        <w:rPr>
          <w:rFonts w:ascii="Times New Roman" w:hAnsi="Times New Roman"/>
          <w:sz w:val="24"/>
          <w:szCs w:val="24"/>
        </w:rPr>
        <w:t xml:space="preserve">özetleri (dökümleri) </w:t>
      </w:r>
      <w:r w:rsidRPr="005C6523">
        <w:rPr>
          <w:rFonts w:ascii="Times New Roman" w:hAnsi="Times New Roman"/>
          <w:sz w:val="24"/>
          <w:szCs w:val="24"/>
        </w:rPr>
        <w:t xml:space="preserve">dâhil mevcut defter ve kayıtların tetkik edilmesi şeklinde </w:t>
      </w:r>
      <w:r>
        <w:rPr>
          <w:rFonts w:ascii="Times New Roman" w:hAnsi="Times New Roman"/>
          <w:sz w:val="24"/>
          <w:szCs w:val="24"/>
        </w:rPr>
        <w:t>gerçekleştirilebilir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 xml:space="preserve">A8 </w:t>
      </w:r>
      <w:r w:rsidRPr="001D3674">
        <w:rPr>
          <w:rFonts w:ascii="Times New Roman" w:hAnsi="Times New Roman"/>
          <w:sz w:val="24"/>
          <w:szCs w:val="24"/>
        </w:rPr>
        <w:lastRenderedPageBreak/>
        <w:t xml:space="preserve">paragrafında denetçinin bu </w:t>
      </w:r>
      <w:r>
        <w:rPr>
          <w:rFonts w:ascii="Times New Roman" w:hAnsi="Times New Roman"/>
          <w:sz w:val="24"/>
          <w:szCs w:val="24"/>
        </w:rPr>
        <w:t>sorgulamalar</w:t>
      </w:r>
      <w:r w:rsidRPr="001D3674">
        <w:rPr>
          <w:rFonts w:ascii="Times New Roman" w:hAnsi="Times New Roman"/>
          <w:sz w:val="24"/>
          <w:szCs w:val="24"/>
        </w:rPr>
        <w:t xml:space="preserve"> sırasında dikkate alabileceği bazı </w:t>
      </w:r>
      <w:r>
        <w:rPr>
          <w:rFonts w:ascii="Times New Roman" w:hAnsi="Times New Roman"/>
          <w:sz w:val="24"/>
          <w:szCs w:val="24"/>
        </w:rPr>
        <w:t>ilave hususlara</w:t>
      </w:r>
      <w:r w:rsidRPr="001D3674">
        <w:rPr>
          <w:rFonts w:ascii="Times New Roman" w:hAnsi="Times New Roman"/>
          <w:sz w:val="24"/>
          <w:szCs w:val="24"/>
        </w:rPr>
        <w:t xml:space="preserve"> ilişkin örnekler verilmiştir.</w:t>
      </w:r>
      <w:r>
        <w:rPr>
          <w:rFonts w:ascii="Times New Roman" w:hAnsi="Times New Roman"/>
          <w:sz w:val="24"/>
          <w:szCs w:val="24"/>
        </w:rPr>
        <w:tab/>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A8. </w:t>
      </w:r>
      <w:r>
        <w:rPr>
          <w:rFonts w:ascii="Times New Roman" w:hAnsi="Times New Roman"/>
          <w:sz w:val="24"/>
          <w:szCs w:val="24"/>
        </w:rPr>
        <w:tab/>
      </w:r>
      <w:r w:rsidRPr="001D3674">
        <w:rPr>
          <w:rFonts w:ascii="Times New Roman" w:hAnsi="Times New Roman"/>
          <w:sz w:val="24"/>
          <w:szCs w:val="24"/>
        </w:rPr>
        <w:t xml:space="preserve">Denetçi, 7 nci paragrafın </w:t>
      </w:r>
      <w:r>
        <w:rPr>
          <w:rFonts w:ascii="Times New Roman" w:hAnsi="Times New Roman"/>
          <w:sz w:val="24"/>
          <w:szCs w:val="24"/>
        </w:rPr>
        <w:t xml:space="preserve">zorunlu kıldığı </w:t>
      </w:r>
      <w:r w:rsidRPr="001D3674">
        <w:rPr>
          <w:rFonts w:ascii="Times New Roman" w:hAnsi="Times New Roman"/>
          <w:sz w:val="24"/>
          <w:szCs w:val="24"/>
        </w:rPr>
        <w:t xml:space="preserve">denetim prosedürlerine </w:t>
      </w:r>
      <w:r>
        <w:rPr>
          <w:rFonts w:ascii="Times New Roman" w:hAnsi="Times New Roman"/>
          <w:sz w:val="24"/>
          <w:szCs w:val="24"/>
        </w:rPr>
        <w:t>ilave</w:t>
      </w:r>
      <w:r w:rsidRPr="001D3674">
        <w:rPr>
          <w:rFonts w:ascii="Times New Roman" w:hAnsi="Times New Roman"/>
          <w:sz w:val="24"/>
          <w:szCs w:val="24"/>
        </w:rPr>
        <w:t xml:space="preserve"> olarak</w:t>
      </w:r>
      <w:r>
        <w:rPr>
          <w:rFonts w:ascii="Times New Roman" w:hAnsi="Times New Roman"/>
          <w:sz w:val="24"/>
          <w:szCs w:val="24"/>
        </w:rPr>
        <w:t>:</w:t>
      </w:r>
      <w:r w:rsidRPr="001D3674">
        <w:rPr>
          <w:rFonts w:ascii="Times New Roman" w:hAnsi="Times New Roman"/>
          <w:sz w:val="24"/>
          <w:szCs w:val="24"/>
        </w:rPr>
        <w:t xml:space="preserve"> </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İşletmenin</w:t>
      </w:r>
      <w:r>
        <w:rPr>
          <w:rFonts w:ascii="Times New Roman" w:hAnsi="Times New Roman"/>
          <w:sz w:val="24"/>
          <w:szCs w:val="24"/>
        </w:rPr>
        <w:t>,</w:t>
      </w:r>
      <w:r w:rsidRPr="004476AA">
        <w:rPr>
          <w:rFonts w:ascii="Times New Roman" w:hAnsi="Times New Roman"/>
          <w:sz w:val="24"/>
          <w:szCs w:val="24"/>
        </w:rPr>
        <w:t xml:space="preserve"> finansal tablo</w:t>
      </w:r>
      <w:r>
        <w:rPr>
          <w:rFonts w:ascii="Times New Roman" w:hAnsi="Times New Roman"/>
          <w:sz w:val="24"/>
          <w:szCs w:val="24"/>
        </w:rPr>
        <w:t>ların</w:t>
      </w:r>
      <w:r w:rsidRPr="004476AA">
        <w:rPr>
          <w:rFonts w:ascii="Times New Roman" w:hAnsi="Times New Roman"/>
          <w:sz w:val="24"/>
          <w:szCs w:val="24"/>
        </w:rPr>
        <w:t xml:space="preserve"> tarihinden sonraki dönemlere ait mevcut son bütçe</w:t>
      </w:r>
      <w:r>
        <w:rPr>
          <w:rFonts w:ascii="Times New Roman" w:hAnsi="Times New Roman"/>
          <w:sz w:val="24"/>
          <w:szCs w:val="24"/>
        </w:rPr>
        <w:t>sinin</w:t>
      </w:r>
      <w:r w:rsidRPr="004476AA">
        <w:rPr>
          <w:rFonts w:ascii="Times New Roman" w:hAnsi="Times New Roman"/>
          <w:sz w:val="24"/>
          <w:szCs w:val="24"/>
        </w:rPr>
        <w:t>, nakit akış tahminleri</w:t>
      </w:r>
      <w:r>
        <w:rPr>
          <w:rFonts w:ascii="Times New Roman" w:hAnsi="Times New Roman"/>
          <w:sz w:val="24"/>
          <w:szCs w:val="24"/>
        </w:rPr>
        <w:t>nin</w:t>
      </w:r>
      <w:r w:rsidRPr="004476AA">
        <w:rPr>
          <w:rFonts w:ascii="Times New Roman" w:hAnsi="Times New Roman"/>
          <w:sz w:val="24"/>
          <w:szCs w:val="24"/>
        </w:rPr>
        <w:t xml:space="preserve"> ve ilgili diğer yönetim raporlarının okunması</w:t>
      </w:r>
      <w:r>
        <w:rPr>
          <w:rFonts w:ascii="Times New Roman" w:hAnsi="Times New Roman"/>
          <w:sz w:val="24"/>
          <w:szCs w:val="24"/>
        </w:rPr>
        <w:t>nı</w:t>
      </w:r>
      <w:r w:rsidRPr="004476AA">
        <w:rPr>
          <w:rFonts w:ascii="Times New Roman" w:hAnsi="Times New Roman"/>
          <w:sz w:val="24"/>
          <w:szCs w:val="24"/>
        </w:rPr>
        <w:t>,</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Dava ve </w:t>
      </w:r>
      <w:r>
        <w:rPr>
          <w:rFonts w:ascii="Times New Roman" w:hAnsi="Times New Roman"/>
          <w:sz w:val="24"/>
          <w:szCs w:val="24"/>
        </w:rPr>
        <w:t>iddialarla</w:t>
      </w:r>
      <w:r w:rsidRPr="004476AA">
        <w:rPr>
          <w:rFonts w:ascii="Times New Roman" w:hAnsi="Times New Roman"/>
          <w:sz w:val="24"/>
          <w:szCs w:val="24"/>
        </w:rPr>
        <w:t xml:space="preserve"> ilgili olarak işletmenin hukuk müşavirlerin</w:t>
      </w:r>
      <w:r>
        <w:rPr>
          <w:rFonts w:ascii="Times New Roman" w:hAnsi="Times New Roman"/>
          <w:sz w:val="24"/>
          <w:szCs w:val="24"/>
        </w:rPr>
        <w:t>in sorgulanmasını</w:t>
      </w:r>
      <w:r w:rsidRPr="004476AA">
        <w:rPr>
          <w:rFonts w:ascii="Times New Roman" w:hAnsi="Times New Roman"/>
          <w:sz w:val="24"/>
          <w:szCs w:val="24"/>
        </w:rPr>
        <w:t xml:space="preserve"> veya daha önce</w:t>
      </w:r>
      <w:r>
        <w:rPr>
          <w:rFonts w:ascii="Times New Roman" w:hAnsi="Times New Roman"/>
          <w:sz w:val="24"/>
          <w:szCs w:val="24"/>
        </w:rPr>
        <w:t>den</w:t>
      </w:r>
      <w:r w:rsidRPr="004476AA">
        <w:rPr>
          <w:rFonts w:ascii="Times New Roman" w:hAnsi="Times New Roman"/>
          <w:sz w:val="24"/>
          <w:szCs w:val="24"/>
        </w:rPr>
        <w:t xml:space="preserve"> yazılı veya sözlü olarak </w:t>
      </w:r>
      <w:r>
        <w:rPr>
          <w:rFonts w:ascii="Times New Roman" w:hAnsi="Times New Roman"/>
          <w:sz w:val="24"/>
          <w:szCs w:val="24"/>
        </w:rPr>
        <w:t>yapılan sorgulamaların</w:t>
      </w:r>
      <w:r w:rsidRPr="004476AA">
        <w:rPr>
          <w:rFonts w:ascii="Times New Roman" w:hAnsi="Times New Roman"/>
          <w:sz w:val="24"/>
          <w:szCs w:val="24"/>
        </w:rPr>
        <w:t xml:space="preserve"> genişletilmesi</w:t>
      </w:r>
      <w:r>
        <w:rPr>
          <w:rFonts w:ascii="Times New Roman" w:hAnsi="Times New Roman"/>
          <w:sz w:val="24"/>
          <w:szCs w:val="24"/>
        </w:rPr>
        <w:t>ni</w:t>
      </w:r>
      <w:r w:rsidRPr="004476AA">
        <w:rPr>
          <w:rFonts w:ascii="Times New Roman" w:hAnsi="Times New Roman"/>
          <w:sz w:val="24"/>
          <w:szCs w:val="24"/>
        </w:rPr>
        <w:t>,</w:t>
      </w:r>
    </w:p>
    <w:p w:rsidR="003B1450"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D</w:t>
      </w:r>
      <w:r w:rsidRPr="004476AA">
        <w:rPr>
          <w:rFonts w:ascii="Times New Roman" w:hAnsi="Times New Roman"/>
          <w:sz w:val="24"/>
          <w:szCs w:val="24"/>
        </w:rPr>
        <w:t>iğer denetim kanıtlarını destekle</w:t>
      </w:r>
      <w:r>
        <w:rPr>
          <w:rFonts w:ascii="Times New Roman" w:hAnsi="Times New Roman"/>
          <w:sz w:val="24"/>
          <w:szCs w:val="24"/>
        </w:rPr>
        <w:t>mek ve</w:t>
      </w:r>
      <w:r w:rsidRPr="00D418B3">
        <w:rPr>
          <w:rFonts w:ascii="Times New Roman" w:hAnsi="Times New Roman"/>
          <w:sz w:val="24"/>
          <w:szCs w:val="24"/>
        </w:rPr>
        <w:t xml:space="preserve"> </w:t>
      </w:r>
      <w:r w:rsidRPr="004476AA">
        <w:rPr>
          <w:rFonts w:ascii="Times New Roman" w:hAnsi="Times New Roman"/>
          <w:sz w:val="24"/>
          <w:szCs w:val="24"/>
        </w:rPr>
        <w:t>böylece yeterli ve uygun denetim kanıtı elde</w:t>
      </w:r>
      <w:r>
        <w:rPr>
          <w:rFonts w:ascii="Times New Roman" w:hAnsi="Times New Roman"/>
          <w:sz w:val="24"/>
          <w:szCs w:val="24"/>
        </w:rPr>
        <w:t xml:space="preserve"> etmek için b</w:t>
      </w:r>
      <w:r w:rsidRPr="004476AA">
        <w:rPr>
          <w:rFonts w:ascii="Times New Roman" w:hAnsi="Times New Roman"/>
          <w:sz w:val="24"/>
          <w:szCs w:val="24"/>
        </w:rPr>
        <w:t>ilanço tarihinden sonraki belirli olaylar</w:t>
      </w:r>
      <w:r>
        <w:rPr>
          <w:rFonts w:ascii="Times New Roman" w:hAnsi="Times New Roman"/>
          <w:sz w:val="24"/>
          <w:szCs w:val="24"/>
        </w:rPr>
        <w:t>ı</w:t>
      </w:r>
      <w:r w:rsidRPr="004476AA">
        <w:rPr>
          <w:rFonts w:ascii="Times New Roman" w:hAnsi="Times New Roman"/>
          <w:sz w:val="24"/>
          <w:szCs w:val="24"/>
        </w:rPr>
        <w:t xml:space="preserve"> </w:t>
      </w:r>
      <w:r>
        <w:rPr>
          <w:rFonts w:ascii="Times New Roman" w:hAnsi="Times New Roman"/>
          <w:sz w:val="24"/>
          <w:szCs w:val="24"/>
        </w:rPr>
        <w:t>kapsayan</w:t>
      </w:r>
      <w:r w:rsidRPr="004476AA">
        <w:rPr>
          <w:rFonts w:ascii="Times New Roman" w:hAnsi="Times New Roman"/>
          <w:sz w:val="24"/>
          <w:szCs w:val="24"/>
        </w:rPr>
        <w:t xml:space="preserve"> yazılı </w:t>
      </w:r>
      <w:r>
        <w:rPr>
          <w:rFonts w:ascii="Times New Roman" w:hAnsi="Times New Roman"/>
          <w:sz w:val="24"/>
          <w:szCs w:val="24"/>
        </w:rPr>
        <w:t>açıklamaların gerekli olup olmayacağının dikkate alınmasını</w:t>
      </w:r>
      <w:r w:rsidRPr="00F265F1">
        <w:rPr>
          <w:rFonts w:ascii="Times New Roman" w:hAnsi="Times New Roman"/>
          <w:sz w:val="24"/>
          <w:szCs w:val="24"/>
        </w:rPr>
        <w:t xml:space="preserve"> </w:t>
      </w:r>
    </w:p>
    <w:p w:rsidR="003B1450" w:rsidRPr="00877CB6" w:rsidRDefault="003B1450" w:rsidP="00877CB6">
      <w:pPr>
        <w:spacing w:before="120" w:after="120"/>
        <w:ind w:left="567"/>
        <w:jc w:val="both"/>
        <w:rPr>
          <w:rFonts w:ascii="Times New Roman" w:hAnsi="Times New Roman"/>
          <w:sz w:val="24"/>
          <w:szCs w:val="24"/>
        </w:rPr>
      </w:pPr>
      <w:r w:rsidRPr="00877CB6">
        <w:rPr>
          <w:rFonts w:ascii="Times New Roman" w:hAnsi="Times New Roman"/>
          <w:sz w:val="24"/>
          <w:szCs w:val="24"/>
        </w:rPr>
        <w:t>gerekli ve uygun bulabilir</w:t>
      </w:r>
      <w:r>
        <w:rPr>
          <w:rFonts w:ascii="Times New Roman" w:hAnsi="Times New Roman"/>
          <w:sz w:val="24"/>
          <w:szCs w:val="24"/>
        </w:rPr>
        <w:t>.</w:t>
      </w:r>
    </w:p>
    <w:p w:rsidR="003B1450" w:rsidRPr="001D3674" w:rsidRDefault="003B1450" w:rsidP="00576F4E">
      <w:pPr>
        <w:spacing w:before="120" w:after="120"/>
        <w:jc w:val="both"/>
        <w:rPr>
          <w:rFonts w:ascii="Times New Roman" w:hAnsi="Times New Roman"/>
          <w:sz w:val="24"/>
          <w:szCs w:val="24"/>
        </w:rPr>
      </w:pPr>
      <w:r>
        <w:rPr>
          <w:rFonts w:ascii="Times New Roman" w:hAnsi="Times New Roman"/>
          <w:i/>
          <w:sz w:val="24"/>
          <w:szCs w:val="24"/>
        </w:rPr>
        <w:t>Sorgulama</w:t>
      </w:r>
      <w:r>
        <w:rPr>
          <w:rFonts w:ascii="Times New Roman" w:hAnsi="Times New Roman"/>
          <w:sz w:val="24"/>
          <w:szCs w:val="24"/>
        </w:rPr>
        <w:t xml:space="preserve"> (Bakınız: 7 (b) p</w:t>
      </w:r>
      <w:r w:rsidRPr="001D3674">
        <w:rPr>
          <w:rFonts w:ascii="Times New Roman" w:hAnsi="Times New Roman"/>
          <w:sz w:val="24"/>
          <w:szCs w:val="24"/>
        </w:rPr>
        <w:t>aragrafı)</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A9. </w:t>
      </w:r>
      <w:r>
        <w:rPr>
          <w:rFonts w:ascii="Times New Roman" w:hAnsi="Times New Roman"/>
          <w:sz w:val="24"/>
          <w:szCs w:val="24"/>
        </w:rPr>
        <w:tab/>
      </w:r>
      <w:r w:rsidRPr="001D3674">
        <w:rPr>
          <w:rFonts w:ascii="Times New Roman" w:hAnsi="Times New Roman"/>
          <w:sz w:val="24"/>
          <w:szCs w:val="24"/>
        </w:rPr>
        <w:t>Denetçi, bilanço tarihinden sonra finansal tabloları etkileye</w:t>
      </w:r>
      <w:r>
        <w:rPr>
          <w:rFonts w:ascii="Times New Roman" w:hAnsi="Times New Roman"/>
          <w:sz w:val="24"/>
          <w:szCs w:val="24"/>
        </w:rPr>
        <w:t>bile</w:t>
      </w:r>
      <w:r w:rsidRPr="001D3674">
        <w:rPr>
          <w:rFonts w:ascii="Times New Roman" w:hAnsi="Times New Roman"/>
          <w:sz w:val="24"/>
          <w:szCs w:val="24"/>
        </w:rPr>
        <w:t>cek herhangi bir olayın gerçekleşip gerçekleşmediği konusunda yönetim</w:t>
      </w:r>
      <w:r>
        <w:rPr>
          <w:rFonts w:ascii="Times New Roman" w:hAnsi="Times New Roman"/>
          <w:sz w:val="24"/>
          <w:szCs w:val="24"/>
        </w:rPr>
        <w:t>i</w:t>
      </w:r>
      <w:r w:rsidRPr="001D3674">
        <w:rPr>
          <w:rFonts w:ascii="Times New Roman" w:hAnsi="Times New Roman"/>
          <w:sz w:val="24"/>
          <w:szCs w:val="24"/>
        </w:rPr>
        <w:t xml:space="preserve"> ve </w:t>
      </w:r>
      <w:r>
        <w:rPr>
          <w:rFonts w:ascii="Times New Roman" w:hAnsi="Times New Roman"/>
          <w:sz w:val="24"/>
          <w:szCs w:val="24"/>
        </w:rPr>
        <w:t>-</w:t>
      </w:r>
      <w:r w:rsidRPr="001D3674">
        <w:rPr>
          <w:rFonts w:ascii="Times New Roman" w:hAnsi="Times New Roman"/>
          <w:sz w:val="24"/>
          <w:szCs w:val="24"/>
        </w:rPr>
        <w:t xml:space="preserve">uygun </w:t>
      </w:r>
      <w:r>
        <w:rPr>
          <w:rFonts w:ascii="Times New Roman" w:hAnsi="Times New Roman"/>
          <w:sz w:val="24"/>
          <w:szCs w:val="24"/>
        </w:rPr>
        <w:t>hâllerde-</w:t>
      </w:r>
      <w:r w:rsidRPr="001D3674">
        <w:rPr>
          <w:rFonts w:ascii="Times New Roman" w:hAnsi="Times New Roman"/>
          <w:sz w:val="24"/>
          <w:szCs w:val="24"/>
        </w:rPr>
        <w:t xml:space="preserve"> üst yönetimden sorumlu olanlar</w:t>
      </w:r>
      <w:r>
        <w:rPr>
          <w:rFonts w:ascii="Times New Roman" w:hAnsi="Times New Roman"/>
          <w:sz w:val="24"/>
          <w:szCs w:val="24"/>
        </w:rPr>
        <w:t>ı sorgular</w:t>
      </w:r>
      <w:r w:rsidRPr="001D3674">
        <w:rPr>
          <w:rFonts w:ascii="Times New Roman" w:hAnsi="Times New Roman"/>
          <w:sz w:val="24"/>
          <w:szCs w:val="24"/>
        </w:rPr>
        <w:t xml:space="preserve">. Bu </w:t>
      </w:r>
      <w:r>
        <w:rPr>
          <w:rFonts w:ascii="Times New Roman" w:hAnsi="Times New Roman"/>
          <w:sz w:val="24"/>
          <w:szCs w:val="24"/>
        </w:rPr>
        <w:t>sorgulama</w:t>
      </w:r>
      <w:r w:rsidRPr="001D3674">
        <w:rPr>
          <w:rFonts w:ascii="Times New Roman" w:hAnsi="Times New Roman"/>
          <w:sz w:val="24"/>
          <w:szCs w:val="24"/>
        </w:rPr>
        <w:t xml:space="preserve"> sırasında denetçi, </w:t>
      </w:r>
      <w:r w:rsidRPr="005C6523">
        <w:rPr>
          <w:rFonts w:ascii="Times New Roman" w:hAnsi="Times New Roman"/>
          <w:sz w:val="24"/>
          <w:szCs w:val="24"/>
        </w:rPr>
        <w:t>ilk</w:t>
      </w:r>
      <w:r w:rsidRPr="001D3674">
        <w:rPr>
          <w:rFonts w:ascii="Times New Roman" w:hAnsi="Times New Roman"/>
          <w:sz w:val="24"/>
          <w:szCs w:val="24"/>
        </w:rPr>
        <w:t xml:space="preserve"> veya nihai olmayan verilere dayanılarak muhasebeleştirilen kalemlerin mevcut durumu</w:t>
      </w:r>
      <w:r>
        <w:rPr>
          <w:rFonts w:ascii="Times New Roman" w:hAnsi="Times New Roman"/>
          <w:sz w:val="24"/>
          <w:szCs w:val="24"/>
        </w:rPr>
        <w:t>nu sorgulayabilir</w:t>
      </w:r>
      <w:r w:rsidRPr="001D3674">
        <w:rPr>
          <w:rFonts w:ascii="Times New Roman" w:hAnsi="Times New Roman"/>
          <w:sz w:val="24"/>
          <w:szCs w:val="24"/>
        </w:rPr>
        <w:t xml:space="preserve"> ve aşağıda yer alan hususlara ilişkin </w:t>
      </w:r>
      <w:r w:rsidRPr="00ED1304">
        <w:rPr>
          <w:rFonts w:ascii="Times New Roman" w:hAnsi="Times New Roman"/>
          <w:sz w:val="24"/>
          <w:szCs w:val="24"/>
        </w:rPr>
        <w:t xml:space="preserve">özel </w:t>
      </w:r>
      <w:r>
        <w:rPr>
          <w:rFonts w:ascii="Times New Roman" w:hAnsi="Times New Roman"/>
          <w:sz w:val="24"/>
          <w:szCs w:val="24"/>
        </w:rPr>
        <w:t>sorgulamalar</w:t>
      </w:r>
      <w:r w:rsidRPr="001D3674">
        <w:rPr>
          <w:rFonts w:ascii="Times New Roman" w:hAnsi="Times New Roman"/>
          <w:sz w:val="24"/>
          <w:szCs w:val="24"/>
        </w:rPr>
        <w:t xml:space="preserve"> yapabilir: </w:t>
      </w:r>
    </w:p>
    <w:p w:rsidR="003B1450"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İşletmenin yeni </w:t>
      </w:r>
      <w:r>
        <w:rPr>
          <w:rFonts w:ascii="Times New Roman" w:hAnsi="Times New Roman"/>
          <w:sz w:val="24"/>
          <w:szCs w:val="24"/>
        </w:rPr>
        <w:t xml:space="preserve">bir </w:t>
      </w:r>
      <w:r w:rsidRPr="004476AA">
        <w:rPr>
          <w:rFonts w:ascii="Times New Roman" w:hAnsi="Times New Roman"/>
          <w:sz w:val="24"/>
          <w:szCs w:val="24"/>
        </w:rPr>
        <w:t xml:space="preserve">taahhüt, borçlanma veya </w:t>
      </w:r>
      <w:r w:rsidRPr="005C6523">
        <w:rPr>
          <w:rFonts w:ascii="Times New Roman" w:hAnsi="Times New Roman"/>
          <w:sz w:val="24"/>
          <w:szCs w:val="24"/>
        </w:rPr>
        <w:t>kefalet</w:t>
      </w:r>
      <w:r w:rsidRPr="004476AA">
        <w:rPr>
          <w:rFonts w:ascii="Times New Roman" w:hAnsi="Times New Roman"/>
          <w:sz w:val="24"/>
          <w:szCs w:val="24"/>
        </w:rPr>
        <w:t xml:space="preserve"> altına girip girmediği.</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Gerçekleşmiş veya planlanan varlık satışı veya ediniminin olup olmadığı.</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Sermayede artış olup olmadığı veya borçlanma araçlarının ihraç edilip edilmediği</w:t>
      </w:r>
      <w:r>
        <w:rPr>
          <w:rFonts w:ascii="Times New Roman" w:hAnsi="Times New Roman"/>
          <w:sz w:val="24"/>
          <w:szCs w:val="24"/>
        </w:rPr>
        <w:t xml:space="preserve"> </w:t>
      </w:r>
      <w:r w:rsidRPr="004476AA">
        <w:rPr>
          <w:rFonts w:ascii="Times New Roman" w:hAnsi="Times New Roman"/>
          <w:sz w:val="24"/>
          <w:szCs w:val="24"/>
        </w:rPr>
        <w:t xml:space="preserve">(yeni pay veya tahvil ihracı gibi) </w:t>
      </w:r>
      <w:r>
        <w:rPr>
          <w:rFonts w:ascii="Times New Roman" w:hAnsi="Times New Roman"/>
          <w:sz w:val="24"/>
          <w:szCs w:val="24"/>
        </w:rPr>
        <w:t>ya da</w:t>
      </w:r>
      <w:r w:rsidRPr="004476AA">
        <w:rPr>
          <w:rFonts w:ascii="Times New Roman" w:hAnsi="Times New Roman"/>
          <w:sz w:val="24"/>
          <w:szCs w:val="24"/>
        </w:rPr>
        <w:t xml:space="preserve"> birleşme veya tasfiyeye ilişkin </w:t>
      </w:r>
      <w:r>
        <w:rPr>
          <w:rFonts w:ascii="Times New Roman" w:hAnsi="Times New Roman"/>
          <w:sz w:val="24"/>
          <w:szCs w:val="24"/>
        </w:rPr>
        <w:t>yapılan</w:t>
      </w:r>
      <w:r w:rsidRPr="004476AA">
        <w:rPr>
          <w:rFonts w:ascii="Times New Roman" w:hAnsi="Times New Roman"/>
          <w:sz w:val="24"/>
          <w:szCs w:val="24"/>
        </w:rPr>
        <w:t xml:space="preserve"> veya planlanan bir anlaşmanın olup olmadığı.</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Devlet tarafından el konulan veya yangın </w:t>
      </w:r>
      <w:r>
        <w:rPr>
          <w:rFonts w:ascii="Times New Roman" w:hAnsi="Times New Roman"/>
          <w:sz w:val="24"/>
          <w:szCs w:val="24"/>
        </w:rPr>
        <w:t>ya da</w:t>
      </w:r>
      <w:r w:rsidRPr="004476AA">
        <w:rPr>
          <w:rFonts w:ascii="Times New Roman" w:hAnsi="Times New Roman"/>
          <w:sz w:val="24"/>
          <w:szCs w:val="24"/>
        </w:rPr>
        <w:t xml:space="preserve"> sel gibi bir felaket sonucu yok olan herhangi bir varlığın olup olmadığı.</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Şarta bağlı </w:t>
      </w:r>
      <w:r>
        <w:rPr>
          <w:rFonts w:ascii="Times New Roman" w:hAnsi="Times New Roman"/>
          <w:sz w:val="24"/>
          <w:szCs w:val="24"/>
        </w:rPr>
        <w:t>varlık ve yükümlülüklerle</w:t>
      </w:r>
      <w:r w:rsidRPr="004476AA">
        <w:rPr>
          <w:rFonts w:ascii="Times New Roman" w:hAnsi="Times New Roman"/>
          <w:sz w:val="24"/>
          <w:szCs w:val="24"/>
        </w:rPr>
        <w:t xml:space="preserve"> ilgili herhangi bir gelişme olup olmadığı.</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Gerçekleşen veya planlanan herhangi bir olağan dışı düzeltme kaydının olup olmadığı.</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F</w:t>
      </w:r>
      <w:r w:rsidRPr="004476AA">
        <w:rPr>
          <w:rFonts w:ascii="Times New Roman" w:hAnsi="Times New Roman"/>
          <w:sz w:val="24"/>
          <w:szCs w:val="24"/>
        </w:rPr>
        <w:t xml:space="preserve">inansal tablolarda kullanılan muhasebe politikalarının uygunluğu konusunda </w:t>
      </w:r>
      <w:r>
        <w:rPr>
          <w:rFonts w:ascii="Times New Roman" w:hAnsi="Times New Roman"/>
          <w:sz w:val="24"/>
          <w:szCs w:val="24"/>
        </w:rPr>
        <w:t xml:space="preserve">denetçiyi </w:t>
      </w:r>
      <w:r w:rsidRPr="004476AA">
        <w:rPr>
          <w:rFonts w:ascii="Times New Roman" w:hAnsi="Times New Roman"/>
          <w:sz w:val="24"/>
          <w:szCs w:val="24"/>
        </w:rPr>
        <w:t xml:space="preserve">şüpheye düşürecek herhangi bir olayın gerçekleşip gerçekleşmediği veya gerçekleşme </w:t>
      </w:r>
      <w:r>
        <w:rPr>
          <w:rFonts w:ascii="Times New Roman" w:hAnsi="Times New Roman"/>
          <w:sz w:val="24"/>
          <w:szCs w:val="24"/>
        </w:rPr>
        <w:t>ihtimal</w:t>
      </w:r>
      <w:r w:rsidRPr="004476AA">
        <w:rPr>
          <w:rFonts w:ascii="Times New Roman" w:hAnsi="Times New Roman"/>
          <w:sz w:val="24"/>
          <w:szCs w:val="24"/>
        </w:rPr>
        <w:t>inin olup olmadığı. İşletmenin sürekliliği varsayımını</w:t>
      </w:r>
      <w:r>
        <w:rPr>
          <w:rFonts w:ascii="Times New Roman" w:hAnsi="Times New Roman"/>
          <w:sz w:val="24"/>
          <w:szCs w:val="24"/>
        </w:rPr>
        <w:t>n</w:t>
      </w:r>
      <w:r w:rsidRPr="004476AA">
        <w:rPr>
          <w:rFonts w:ascii="Times New Roman" w:hAnsi="Times New Roman"/>
          <w:sz w:val="24"/>
          <w:szCs w:val="24"/>
        </w:rPr>
        <w:t xml:space="preserve"> geçer</w:t>
      </w:r>
      <w:r>
        <w:rPr>
          <w:rFonts w:ascii="Times New Roman" w:hAnsi="Times New Roman"/>
          <w:sz w:val="24"/>
          <w:szCs w:val="24"/>
        </w:rPr>
        <w:t xml:space="preserve">liliğini şüpheye düşüren </w:t>
      </w:r>
      <w:r w:rsidRPr="004476AA">
        <w:rPr>
          <w:rFonts w:ascii="Times New Roman" w:hAnsi="Times New Roman"/>
          <w:sz w:val="24"/>
          <w:szCs w:val="24"/>
        </w:rPr>
        <w:t>olay</w:t>
      </w:r>
      <w:r>
        <w:rPr>
          <w:rFonts w:ascii="Times New Roman" w:hAnsi="Times New Roman"/>
          <w:sz w:val="24"/>
          <w:szCs w:val="24"/>
        </w:rPr>
        <w:t>lar</w:t>
      </w:r>
      <w:r w:rsidRPr="004476AA">
        <w:rPr>
          <w:rFonts w:ascii="Times New Roman" w:hAnsi="Times New Roman"/>
          <w:sz w:val="24"/>
          <w:szCs w:val="24"/>
        </w:rPr>
        <w:t xml:space="preserve"> bu duruma örnek olarak verilebilir.</w:t>
      </w:r>
    </w:p>
    <w:p w:rsidR="003B1450" w:rsidRPr="004476AA" w:rsidRDefault="003B1450" w:rsidP="00F1443E">
      <w:pPr>
        <w:pStyle w:val="ListeParagraf"/>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Finansal tablolardaki tahminlerin veya karşılıkların ölçümünü etkileyen bir olayın gerçekleşip gerçekleşmediği.</w:t>
      </w:r>
    </w:p>
    <w:p w:rsidR="003B1450" w:rsidRPr="000262A8" w:rsidRDefault="003B1450" w:rsidP="00576F4E">
      <w:pPr>
        <w:pStyle w:val="ListeParagraf"/>
        <w:numPr>
          <w:ilvl w:val="0"/>
          <w:numId w:val="1"/>
        </w:numPr>
        <w:spacing w:before="120" w:after="120"/>
        <w:ind w:left="1418" w:hanging="720"/>
        <w:contextualSpacing w:val="0"/>
        <w:jc w:val="both"/>
        <w:rPr>
          <w:rFonts w:ascii="Times New Roman" w:hAnsi="Times New Roman"/>
          <w:i/>
          <w:sz w:val="24"/>
          <w:szCs w:val="24"/>
        </w:rPr>
      </w:pPr>
      <w:r w:rsidRPr="000262A8">
        <w:rPr>
          <w:rFonts w:ascii="Times New Roman" w:hAnsi="Times New Roman"/>
          <w:sz w:val="24"/>
          <w:szCs w:val="24"/>
        </w:rPr>
        <w:lastRenderedPageBreak/>
        <w:t>Varlıkların geri kazanılabilirliğiyle ilgili herhangi bir olayın gerçekleşip gerçekleşmediği</w:t>
      </w:r>
      <w:r>
        <w:rPr>
          <w:rFonts w:ascii="Times New Roman" w:hAnsi="Times New Roman"/>
          <w:sz w:val="24"/>
          <w:szCs w:val="24"/>
        </w:rPr>
        <w:t>.</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i/>
          <w:sz w:val="24"/>
          <w:szCs w:val="24"/>
        </w:rPr>
        <w:t>Tutanakların Okunması</w:t>
      </w:r>
      <w:r w:rsidRPr="001D3674">
        <w:rPr>
          <w:rFonts w:ascii="Times New Roman" w:hAnsi="Times New Roman"/>
          <w:sz w:val="24"/>
          <w:szCs w:val="24"/>
        </w:rPr>
        <w:t xml:space="preserve"> (Bakınız: 7(c) </w:t>
      </w:r>
      <w:r>
        <w:rPr>
          <w:rFonts w:ascii="Times New Roman" w:hAnsi="Times New Roman"/>
          <w:sz w:val="24"/>
          <w:szCs w:val="24"/>
        </w:rPr>
        <w:t>p</w:t>
      </w:r>
      <w:r w:rsidRPr="001D3674">
        <w:rPr>
          <w:rFonts w:ascii="Times New Roman" w:hAnsi="Times New Roman"/>
          <w:sz w:val="24"/>
          <w:szCs w:val="24"/>
        </w:rPr>
        <w:t>aragrafı)</w:t>
      </w:r>
    </w:p>
    <w:p w:rsidR="003B1450" w:rsidRPr="001D3674" w:rsidRDefault="003B1450" w:rsidP="00576F4E">
      <w:pPr>
        <w:spacing w:before="120" w:after="120"/>
        <w:jc w:val="both"/>
        <w:rPr>
          <w:rFonts w:ascii="Times New Roman" w:hAnsi="Times New Roman"/>
          <w:sz w:val="24"/>
          <w:szCs w:val="24"/>
        </w:rPr>
      </w:pPr>
      <w:r w:rsidRPr="001D3674">
        <w:rPr>
          <w:rFonts w:ascii="Times New Roman" w:hAnsi="Times New Roman"/>
          <w:sz w:val="24"/>
          <w:szCs w:val="24"/>
        </w:rPr>
        <w:t>Kamu Sektöründeki İşletmelere Özgü Hususlar</w:t>
      </w:r>
    </w:p>
    <w:p w:rsidR="003B1450" w:rsidRDefault="003B1450" w:rsidP="00F1443E">
      <w:pPr>
        <w:spacing w:before="120" w:after="120"/>
        <w:ind w:left="851" w:hanging="851"/>
        <w:jc w:val="both"/>
        <w:rPr>
          <w:rFonts w:ascii="Times New Roman" w:hAnsi="Times New Roman"/>
          <w:sz w:val="24"/>
          <w:szCs w:val="24"/>
        </w:rPr>
      </w:pPr>
      <w:r>
        <w:rPr>
          <w:rFonts w:ascii="Times New Roman" w:hAnsi="Times New Roman"/>
          <w:sz w:val="24"/>
          <w:szCs w:val="24"/>
        </w:rPr>
        <w:t xml:space="preserve">A10. </w:t>
      </w:r>
      <w:r>
        <w:rPr>
          <w:rFonts w:ascii="Times New Roman" w:hAnsi="Times New Roman"/>
          <w:sz w:val="24"/>
          <w:szCs w:val="24"/>
        </w:rPr>
        <w:tab/>
      </w:r>
      <w:r w:rsidRPr="001D3674">
        <w:rPr>
          <w:rFonts w:ascii="Times New Roman" w:hAnsi="Times New Roman"/>
          <w:sz w:val="24"/>
          <w:szCs w:val="24"/>
        </w:rPr>
        <w:t>Kamu sektöründe</w:t>
      </w:r>
      <w:r>
        <w:rPr>
          <w:rFonts w:ascii="Times New Roman" w:hAnsi="Times New Roman"/>
          <w:sz w:val="24"/>
          <w:szCs w:val="24"/>
        </w:rPr>
        <w:t>,</w:t>
      </w:r>
      <w:r w:rsidRPr="001D3674">
        <w:rPr>
          <w:rFonts w:ascii="Times New Roman" w:hAnsi="Times New Roman"/>
          <w:sz w:val="24"/>
          <w:szCs w:val="24"/>
        </w:rPr>
        <w:t xml:space="preserve"> denetçi, </w:t>
      </w:r>
      <w:r w:rsidRPr="005C6523">
        <w:rPr>
          <w:rFonts w:ascii="Times New Roman" w:hAnsi="Times New Roman"/>
          <w:sz w:val="24"/>
          <w:szCs w:val="24"/>
        </w:rPr>
        <w:t>yasama organının ilgili toplantı tutanaklarının resmi</w:t>
      </w:r>
      <w:r>
        <w:rPr>
          <w:rFonts w:ascii="Times New Roman" w:hAnsi="Times New Roman"/>
          <w:sz w:val="24"/>
          <w:szCs w:val="24"/>
        </w:rPr>
        <w:t xml:space="preserve"> </w:t>
      </w:r>
      <w:r w:rsidRPr="005C6523">
        <w:rPr>
          <w:rFonts w:ascii="Times New Roman" w:hAnsi="Times New Roman"/>
          <w:sz w:val="24"/>
          <w:szCs w:val="24"/>
        </w:rPr>
        <w:t xml:space="preserve">kayıtlarını okuyabilir ve bu tutanaklarda yer alan ancak </w:t>
      </w:r>
      <w:r w:rsidRPr="00A4045E">
        <w:rPr>
          <w:rFonts w:ascii="Times New Roman" w:hAnsi="Times New Roman"/>
          <w:sz w:val="24"/>
          <w:szCs w:val="24"/>
        </w:rPr>
        <w:t xml:space="preserve">henüz </w:t>
      </w:r>
      <w:r w:rsidRPr="005C6523">
        <w:rPr>
          <w:rFonts w:ascii="Times New Roman" w:hAnsi="Times New Roman"/>
          <w:sz w:val="24"/>
          <w:szCs w:val="24"/>
        </w:rPr>
        <w:t>resmi kayıtları</w:t>
      </w:r>
      <w:r>
        <w:rPr>
          <w:rFonts w:ascii="Times New Roman" w:hAnsi="Times New Roman"/>
          <w:sz w:val="24"/>
          <w:szCs w:val="24"/>
        </w:rPr>
        <w:t xml:space="preserve"> bulunmayan </w:t>
      </w:r>
      <w:r w:rsidRPr="001D3674">
        <w:rPr>
          <w:rFonts w:ascii="Times New Roman" w:hAnsi="Times New Roman"/>
          <w:sz w:val="24"/>
          <w:szCs w:val="24"/>
        </w:rPr>
        <w:t>hususlar</w:t>
      </w:r>
      <w:r>
        <w:rPr>
          <w:rFonts w:ascii="Times New Roman" w:hAnsi="Times New Roman"/>
          <w:sz w:val="24"/>
          <w:szCs w:val="24"/>
        </w:rPr>
        <w:t>ı araştırabilir.</w:t>
      </w:r>
    </w:p>
    <w:p w:rsidR="003B1450" w:rsidRPr="00643FF2" w:rsidRDefault="003B1450" w:rsidP="00576F4E">
      <w:pPr>
        <w:spacing w:before="120" w:after="120"/>
        <w:jc w:val="both"/>
        <w:rPr>
          <w:rFonts w:ascii="Times New Roman" w:hAnsi="Times New Roman"/>
          <w:b/>
          <w:sz w:val="24"/>
          <w:szCs w:val="24"/>
        </w:rPr>
      </w:pPr>
      <w:r w:rsidRPr="00643FF2">
        <w:rPr>
          <w:rFonts w:ascii="Times New Roman" w:hAnsi="Times New Roman"/>
          <w:b/>
          <w:sz w:val="24"/>
          <w:szCs w:val="24"/>
        </w:rPr>
        <w:t>Denetçinin, Denetçi Raporu Tarihi</w:t>
      </w:r>
      <w:r>
        <w:rPr>
          <w:rFonts w:ascii="Times New Roman" w:hAnsi="Times New Roman"/>
          <w:b/>
          <w:sz w:val="24"/>
          <w:szCs w:val="24"/>
        </w:rPr>
        <w:t>nden</w:t>
      </w:r>
      <w:r w:rsidRPr="00643FF2">
        <w:rPr>
          <w:rFonts w:ascii="Times New Roman" w:hAnsi="Times New Roman"/>
          <w:b/>
          <w:sz w:val="24"/>
          <w:szCs w:val="24"/>
        </w:rPr>
        <w:t xml:space="preserve"> </w:t>
      </w:r>
      <w:r>
        <w:rPr>
          <w:rFonts w:ascii="Times New Roman" w:hAnsi="Times New Roman"/>
          <w:b/>
          <w:sz w:val="24"/>
          <w:szCs w:val="24"/>
        </w:rPr>
        <w:t>Sonra</w:t>
      </w:r>
      <w:r w:rsidRPr="00643FF2">
        <w:rPr>
          <w:rFonts w:ascii="Times New Roman" w:hAnsi="Times New Roman"/>
          <w:b/>
          <w:sz w:val="24"/>
          <w:szCs w:val="24"/>
        </w:rPr>
        <w:t xml:space="preserve"> Finansal Tabloların Yayımlan</w:t>
      </w:r>
      <w:r>
        <w:rPr>
          <w:rFonts w:ascii="Times New Roman" w:hAnsi="Times New Roman"/>
          <w:b/>
          <w:sz w:val="24"/>
          <w:szCs w:val="24"/>
        </w:rPr>
        <w:t>dığı</w:t>
      </w:r>
      <w:r w:rsidRPr="00643FF2">
        <w:rPr>
          <w:rFonts w:ascii="Times New Roman" w:hAnsi="Times New Roman"/>
          <w:b/>
          <w:sz w:val="24"/>
          <w:szCs w:val="24"/>
        </w:rPr>
        <w:t xml:space="preserve"> Tarih</w:t>
      </w:r>
      <w:r>
        <w:rPr>
          <w:rFonts w:ascii="Times New Roman" w:hAnsi="Times New Roman"/>
          <w:b/>
          <w:sz w:val="24"/>
          <w:szCs w:val="24"/>
        </w:rPr>
        <w:t>ten</w:t>
      </w:r>
      <w:r w:rsidRPr="00643FF2">
        <w:rPr>
          <w:rFonts w:ascii="Times New Roman" w:hAnsi="Times New Roman"/>
          <w:b/>
          <w:sz w:val="24"/>
          <w:szCs w:val="24"/>
        </w:rPr>
        <w:t xml:space="preserve"> </w:t>
      </w:r>
      <w:r>
        <w:rPr>
          <w:rFonts w:ascii="Times New Roman" w:hAnsi="Times New Roman"/>
          <w:b/>
          <w:sz w:val="24"/>
          <w:szCs w:val="24"/>
        </w:rPr>
        <w:t>Önce</w:t>
      </w:r>
      <w:r w:rsidRPr="00643FF2">
        <w:rPr>
          <w:rFonts w:ascii="Times New Roman" w:hAnsi="Times New Roman"/>
          <w:b/>
          <w:sz w:val="24"/>
          <w:szCs w:val="24"/>
        </w:rPr>
        <w:t xml:space="preserve"> Haberdar Olduğu </w:t>
      </w:r>
      <w:r>
        <w:rPr>
          <w:rFonts w:ascii="Times New Roman" w:hAnsi="Times New Roman"/>
          <w:b/>
          <w:sz w:val="24"/>
          <w:szCs w:val="24"/>
        </w:rPr>
        <w:t>Durumlar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Yönetimin Denetçiye Karşı Sorumluluğu</w:t>
      </w:r>
      <w:r w:rsidRPr="00643FF2">
        <w:rPr>
          <w:rFonts w:ascii="Times New Roman" w:hAnsi="Times New Roman"/>
          <w:sz w:val="24"/>
          <w:szCs w:val="24"/>
        </w:rPr>
        <w:t xml:space="preserve"> (Bakınız: 10 uncu paragraf) </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 xml:space="preserve">A11. </w:t>
      </w:r>
      <w:r w:rsidRPr="00643FF2">
        <w:rPr>
          <w:rFonts w:ascii="Times New Roman" w:hAnsi="Times New Roman"/>
          <w:sz w:val="24"/>
          <w:szCs w:val="24"/>
        </w:rPr>
        <w:tab/>
        <w:t>BDS 210 uyarınca yönetim</w:t>
      </w:r>
      <w:r>
        <w:rPr>
          <w:rFonts w:ascii="Times New Roman" w:hAnsi="Times New Roman"/>
          <w:sz w:val="24"/>
          <w:szCs w:val="24"/>
        </w:rPr>
        <w:t>in,</w:t>
      </w:r>
      <w:r>
        <w:t xml:space="preserve"> </w:t>
      </w:r>
      <w:r w:rsidRPr="00CF6F72">
        <w:rPr>
          <w:rFonts w:ascii="Times New Roman" w:hAnsi="Times New Roman"/>
          <w:sz w:val="24"/>
          <w:szCs w:val="24"/>
        </w:rPr>
        <w:t>denetçi raporu tarihinden finansal tabloların yayımlandığı tarihe</w:t>
      </w:r>
      <w:r>
        <w:rPr>
          <w:rFonts w:ascii="Times New Roman" w:hAnsi="Times New Roman"/>
          <w:sz w:val="24"/>
          <w:szCs w:val="24"/>
        </w:rPr>
        <w:t xml:space="preserve"> </w:t>
      </w:r>
      <w:r w:rsidRPr="00CF6F72">
        <w:rPr>
          <w:rFonts w:ascii="Times New Roman" w:hAnsi="Times New Roman"/>
          <w:sz w:val="24"/>
          <w:szCs w:val="24"/>
        </w:rPr>
        <w:t>kadar geçen sürede haberdar olduğu ve finansal tabloları etkileyebilecek her</w:t>
      </w:r>
      <w:r>
        <w:rPr>
          <w:rFonts w:ascii="Times New Roman" w:hAnsi="Times New Roman"/>
          <w:sz w:val="24"/>
          <w:szCs w:val="24"/>
        </w:rPr>
        <w:t xml:space="preserve"> </w:t>
      </w:r>
      <w:r w:rsidRPr="00CF6F72">
        <w:rPr>
          <w:rFonts w:ascii="Times New Roman" w:hAnsi="Times New Roman"/>
          <w:sz w:val="24"/>
          <w:szCs w:val="24"/>
        </w:rPr>
        <w:t xml:space="preserve">türlü </w:t>
      </w:r>
      <w:r>
        <w:rPr>
          <w:rFonts w:ascii="Times New Roman" w:hAnsi="Times New Roman"/>
          <w:sz w:val="24"/>
          <w:szCs w:val="24"/>
        </w:rPr>
        <w:t>durumu</w:t>
      </w:r>
      <w:r w:rsidRPr="00CF6F72">
        <w:rPr>
          <w:rFonts w:ascii="Times New Roman" w:hAnsi="Times New Roman"/>
          <w:sz w:val="24"/>
          <w:szCs w:val="24"/>
        </w:rPr>
        <w:t xml:space="preserve"> denetçiye bildirmeye ilişkin mutabakatı</w:t>
      </w:r>
      <w:r w:rsidRPr="00643FF2">
        <w:rPr>
          <w:rFonts w:ascii="Times New Roman" w:hAnsi="Times New Roman"/>
          <w:sz w:val="24"/>
          <w:szCs w:val="24"/>
        </w:rPr>
        <w:t xml:space="preserve"> denetim sözleşmesi</w:t>
      </w:r>
      <w:r>
        <w:rPr>
          <w:rFonts w:ascii="Times New Roman" w:hAnsi="Times New Roman"/>
          <w:sz w:val="24"/>
          <w:szCs w:val="24"/>
        </w:rPr>
        <w:t>nde yer alır</w:t>
      </w:r>
      <w:r w:rsidRPr="00643FF2">
        <w:rPr>
          <w:rFonts w:ascii="Times New Roman" w:hAnsi="Times New Roman"/>
          <w:sz w:val="24"/>
          <w:szCs w:val="24"/>
        </w:rPr>
        <w:t>.</w:t>
      </w:r>
      <w:r w:rsidRPr="00643FF2">
        <w:rPr>
          <w:rStyle w:val="DipnotBavurusu"/>
          <w:rFonts w:ascii="Times New Roman" w:hAnsi="Times New Roman"/>
          <w:sz w:val="24"/>
          <w:szCs w:val="24"/>
        </w:rPr>
        <w:footnoteReference w:id="9"/>
      </w:r>
    </w:p>
    <w:p w:rsidR="003B1450" w:rsidRPr="005D2FF2" w:rsidRDefault="003B1450" w:rsidP="00576F4E">
      <w:pPr>
        <w:spacing w:before="120" w:after="120"/>
        <w:jc w:val="both"/>
        <w:rPr>
          <w:rFonts w:ascii="Times New Roman" w:hAnsi="Times New Roman"/>
          <w:sz w:val="24"/>
          <w:szCs w:val="24"/>
        </w:rPr>
      </w:pPr>
      <w:r w:rsidRPr="0022543B">
        <w:rPr>
          <w:rFonts w:ascii="Times New Roman" w:hAnsi="Times New Roman"/>
          <w:i/>
          <w:sz w:val="24"/>
          <w:szCs w:val="24"/>
        </w:rPr>
        <w:t>Çift Tarih</w:t>
      </w:r>
      <w:r w:rsidRPr="00505275">
        <w:rPr>
          <w:rFonts w:ascii="Times New Roman" w:hAnsi="Times New Roman"/>
          <w:sz w:val="24"/>
          <w:szCs w:val="24"/>
        </w:rPr>
        <w:t xml:space="preserve"> </w:t>
      </w:r>
      <w:r w:rsidRPr="00877CB6">
        <w:rPr>
          <w:rFonts w:ascii="Times New Roman" w:hAnsi="Times New Roman"/>
          <w:i/>
          <w:sz w:val="24"/>
          <w:szCs w:val="24"/>
        </w:rPr>
        <w:t>Verilmesi</w:t>
      </w:r>
      <w:r>
        <w:rPr>
          <w:rFonts w:ascii="Times New Roman" w:hAnsi="Times New Roman"/>
          <w:i/>
          <w:sz w:val="24"/>
          <w:szCs w:val="24"/>
        </w:rPr>
        <w:t xml:space="preserve"> </w:t>
      </w:r>
      <w:r w:rsidRPr="0022543B">
        <w:rPr>
          <w:rFonts w:ascii="Times New Roman" w:hAnsi="Times New Roman"/>
          <w:sz w:val="24"/>
          <w:szCs w:val="24"/>
        </w:rPr>
        <w:t xml:space="preserve">(Bakınız: 12(a) </w:t>
      </w:r>
      <w:r w:rsidRPr="00505275">
        <w:rPr>
          <w:rFonts w:ascii="Times New Roman" w:hAnsi="Times New Roman"/>
          <w:sz w:val="24"/>
          <w:szCs w:val="24"/>
        </w:rPr>
        <w:t>paragrafı)</w:t>
      </w:r>
    </w:p>
    <w:p w:rsidR="003B1450" w:rsidRPr="00643FF2" w:rsidRDefault="003B1450" w:rsidP="00F1443E">
      <w:pPr>
        <w:spacing w:before="120" w:after="120"/>
        <w:ind w:left="851" w:hanging="851"/>
        <w:jc w:val="both"/>
        <w:rPr>
          <w:rFonts w:ascii="Times New Roman" w:hAnsi="Times New Roman"/>
          <w:sz w:val="24"/>
          <w:szCs w:val="24"/>
        </w:rPr>
      </w:pPr>
      <w:r w:rsidRPr="0076558B">
        <w:rPr>
          <w:rFonts w:ascii="Times New Roman" w:hAnsi="Times New Roman"/>
          <w:sz w:val="24"/>
          <w:szCs w:val="24"/>
        </w:rPr>
        <w:t xml:space="preserve">A12. </w:t>
      </w:r>
      <w:r>
        <w:rPr>
          <w:rFonts w:ascii="Times New Roman" w:hAnsi="Times New Roman"/>
          <w:sz w:val="24"/>
          <w:szCs w:val="24"/>
        </w:rPr>
        <w:tab/>
      </w:r>
      <w:r w:rsidRPr="0076558B">
        <w:rPr>
          <w:rFonts w:ascii="Times New Roman" w:hAnsi="Times New Roman"/>
          <w:sz w:val="24"/>
          <w:szCs w:val="24"/>
        </w:rPr>
        <w:t xml:space="preserve">12(a) </w:t>
      </w:r>
      <w:r w:rsidRPr="005C6523">
        <w:rPr>
          <w:rFonts w:ascii="Times New Roman" w:hAnsi="Times New Roman"/>
          <w:sz w:val="24"/>
          <w:szCs w:val="24"/>
        </w:rPr>
        <w:t>paragrafında açıklanan durumlarda denetçi, söz konusu değişiklikle sınırlı olmak üzere yeni (ilave) bir tarih içermesi için denetçi raporunda değişiklik yapar.</w:t>
      </w:r>
      <w:r w:rsidRPr="0076558B">
        <w:rPr>
          <w:rFonts w:ascii="Times New Roman" w:hAnsi="Times New Roman"/>
          <w:sz w:val="24"/>
          <w:szCs w:val="24"/>
        </w:rPr>
        <w:t xml:space="preserve"> Bu durumda, finansal tabloların </w:t>
      </w:r>
      <w:r w:rsidRPr="00CB3B26">
        <w:rPr>
          <w:rFonts w:ascii="Times New Roman" w:hAnsi="Times New Roman"/>
          <w:sz w:val="24"/>
          <w:szCs w:val="24"/>
        </w:rPr>
        <w:t xml:space="preserve">yönetim tarafından sonradan </w:t>
      </w:r>
      <w:r w:rsidRPr="00AF3912">
        <w:rPr>
          <w:rFonts w:ascii="Times New Roman" w:hAnsi="Times New Roman"/>
          <w:sz w:val="24"/>
          <w:szCs w:val="24"/>
        </w:rPr>
        <w:t>değiştirilmesinden</w:t>
      </w:r>
      <w:r w:rsidRPr="00D54B25">
        <w:rPr>
          <w:rFonts w:ascii="Times New Roman" w:hAnsi="Times New Roman"/>
          <w:sz w:val="24"/>
          <w:szCs w:val="24"/>
        </w:rPr>
        <w:t xml:space="preserve"> önceki </w:t>
      </w:r>
      <w:r w:rsidRPr="004E07DB">
        <w:rPr>
          <w:rFonts w:ascii="Times New Roman" w:hAnsi="Times New Roman"/>
          <w:sz w:val="24"/>
          <w:szCs w:val="24"/>
        </w:rPr>
        <w:t xml:space="preserve">denetçi raporu tarihi değiştirilmeden korunur, çünkü bu tarih finansal tablo kullanıcılarına </w:t>
      </w:r>
      <w:r w:rsidRPr="00961C39">
        <w:rPr>
          <w:rFonts w:ascii="Times New Roman" w:hAnsi="Times New Roman"/>
          <w:sz w:val="24"/>
          <w:szCs w:val="24"/>
        </w:rPr>
        <w:t>finansal tablolara ilişkin denetim çalışmasının ne zaman tamamlandığı hakkında bilgi verir. Ancak bu tarihten sonra</w:t>
      </w:r>
      <w:r w:rsidRPr="00C64B01">
        <w:rPr>
          <w:rFonts w:ascii="Times New Roman" w:hAnsi="Times New Roman"/>
          <w:sz w:val="24"/>
          <w:szCs w:val="24"/>
        </w:rPr>
        <w:t xml:space="preserve"> uygulanan denetim prosedürlerinin, bilanço tarihinden sonra finansal tablolarda yapılan değişiklikle sınırlı olduğu konusunda</w:t>
      </w:r>
      <w:r w:rsidRPr="00643FF2">
        <w:rPr>
          <w:rFonts w:ascii="Times New Roman" w:hAnsi="Times New Roman"/>
          <w:sz w:val="24"/>
          <w:szCs w:val="24"/>
        </w:rPr>
        <w:t xml:space="preserve"> kullanıcıları bilgilendirmek</w:t>
      </w:r>
      <w:r>
        <w:rPr>
          <w:rFonts w:ascii="Times New Roman" w:hAnsi="Times New Roman"/>
          <w:sz w:val="24"/>
          <w:szCs w:val="24"/>
        </w:rPr>
        <w:t xml:space="preserve"> amacıyla</w:t>
      </w:r>
      <w:r w:rsidRPr="00643FF2">
        <w:rPr>
          <w:rFonts w:ascii="Times New Roman" w:hAnsi="Times New Roman"/>
          <w:sz w:val="24"/>
          <w:szCs w:val="24"/>
        </w:rPr>
        <w:t>, denetçi raporunda ilave bir tarihe yer verilir. Bu duruma ilişkin örnek aşağıda verilmiştir:</w:t>
      </w:r>
    </w:p>
    <w:p w:rsidR="003B1450" w:rsidRDefault="003B1450" w:rsidP="00084F1B">
      <w:pPr>
        <w:spacing w:before="120" w:after="120"/>
        <w:ind w:left="1701"/>
        <w:jc w:val="both"/>
        <w:rPr>
          <w:rFonts w:ascii="Times New Roman" w:hAnsi="Times New Roman"/>
          <w:sz w:val="24"/>
          <w:szCs w:val="24"/>
        </w:rPr>
      </w:pPr>
      <w:r w:rsidRPr="005C6523">
        <w:rPr>
          <w:rFonts w:ascii="Times New Roman" w:hAnsi="Times New Roman"/>
          <w:sz w:val="24"/>
          <w:szCs w:val="24"/>
        </w:rPr>
        <w:t>… tarihli (Y dipnotunda açıklanan değişiklikle sınırlı olan denetim prosedürlerinin tamamlanma tarihi) Y dipnotu hariç olmak üzere</w:t>
      </w:r>
      <w:r w:rsidRPr="00A4045E">
        <w:rPr>
          <w:rFonts w:ascii="Times New Roman" w:hAnsi="Times New Roman"/>
          <w:sz w:val="24"/>
          <w:szCs w:val="24"/>
        </w:rPr>
        <w:t xml:space="preserve"> </w:t>
      </w:r>
      <w:r w:rsidRPr="005C6523">
        <w:rPr>
          <w:rFonts w:ascii="Times New Roman" w:hAnsi="Times New Roman"/>
          <w:sz w:val="24"/>
          <w:szCs w:val="24"/>
        </w:rPr>
        <w:t xml:space="preserve">(Denetçi raporu tarihi), </w:t>
      </w:r>
    </w:p>
    <w:p w:rsidR="003B1450" w:rsidRPr="00643FF2" w:rsidRDefault="003B1450" w:rsidP="00576F4E">
      <w:pPr>
        <w:spacing w:before="120" w:after="120"/>
        <w:jc w:val="both"/>
        <w:rPr>
          <w:rFonts w:ascii="Times New Roman" w:hAnsi="Times New Roman"/>
          <w:sz w:val="24"/>
          <w:szCs w:val="24"/>
        </w:rPr>
      </w:pPr>
      <w:r w:rsidRPr="003639DA">
        <w:rPr>
          <w:rFonts w:ascii="Times New Roman" w:hAnsi="Times New Roman"/>
          <w:i/>
          <w:sz w:val="24"/>
          <w:szCs w:val="24"/>
        </w:rPr>
        <w:t>Yönetim Tarafından Finansal Tablolarda Değişiklik Yapılmaması</w:t>
      </w:r>
      <w:r w:rsidRPr="00643FF2">
        <w:rPr>
          <w:rFonts w:ascii="Times New Roman" w:hAnsi="Times New Roman"/>
          <w:sz w:val="24"/>
          <w:szCs w:val="24"/>
        </w:rPr>
        <w:t xml:space="preserve"> (Bakınız: 13 üncü </w:t>
      </w:r>
      <w:r>
        <w:rPr>
          <w:rFonts w:ascii="Times New Roman" w:hAnsi="Times New Roman"/>
          <w:sz w:val="24"/>
          <w:szCs w:val="24"/>
        </w:rPr>
        <w:t>p</w:t>
      </w:r>
      <w:r w:rsidRPr="00643FF2">
        <w:rPr>
          <w:rFonts w:ascii="Times New Roman" w:hAnsi="Times New Roman"/>
          <w:sz w:val="24"/>
          <w:szCs w:val="24"/>
        </w:rPr>
        <w:t xml:space="preserve">aragraf) </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A13.</w:t>
      </w:r>
      <w:r w:rsidRPr="00643FF2">
        <w:rPr>
          <w:rFonts w:ascii="Times New Roman" w:hAnsi="Times New Roman"/>
          <w:sz w:val="24"/>
          <w:szCs w:val="24"/>
        </w:rPr>
        <w:tab/>
        <w:t>Bazı durumlarda, yönetimin değiş</w:t>
      </w:r>
      <w:r>
        <w:rPr>
          <w:rFonts w:ascii="Times New Roman" w:hAnsi="Times New Roman"/>
          <w:sz w:val="24"/>
          <w:szCs w:val="24"/>
        </w:rPr>
        <w:t xml:space="preserve">tirilmiş </w:t>
      </w:r>
      <w:r w:rsidRPr="00643FF2">
        <w:rPr>
          <w:rFonts w:ascii="Times New Roman" w:hAnsi="Times New Roman"/>
          <w:sz w:val="24"/>
          <w:szCs w:val="24"/>
        </w:rPr>
        <w:t>finansal tablolar</w:t>
      </w:r>
      <w:r>
        <w:rPr>
          <w:rFonts w:ascii="Times New Roman" w:hAnsi="Times New Roman"/>
          <w:sz w:val="24"/>
          <w:szCs w:val="24"/>
        </w:rPr>
        <w:t>ı</w:t>
      </w:r>
      <w:r w:rsidRPr="00643FF2">
        <w:rPr>
          <w:rFonts w:ascii="Times New Roman" w:hAnsi="Times New Roman"/>
          <w:sz w:val="24"/>
          <w:szCs w:val="24"/>
        </w:rPr>
        <w:t xml:space="preserve"> yayımlam</w:t>
      </w:r>
      <w:r>
        <w:rPr>
          <w:rFonts w:ascii="Times New Roman" w:hAnsi="Times New Roman"/>
          <w:sz w:val="24"/>
          <w:szCs w:val="24"/>
        </w:rPr>
        <w:t>ası, mevzuat</w:t>
      </w:r>
      <w:r w:rsidRPr="00643FF2">
        <w:rPr>
          <w:rFonts w:ascii="Times New Roman" w:hAnsi="Times New Roman"/>
          <w:sz w:val="24"/>
          <w:szCs w:val="24"/>
        </w:rPr>
        <w:t xml:space="preserve"> veya </w:t>
      </w:r>
      <w:r w:rsidRPr="000D4F56">
        <w:rPr>
          <w:rFonts w:ascii="Times New Roman" w:hAnsi="Times New Roman"/>
          <w:sz w:val="24"/>
          <w:szCs w:val="24"/>
        </w:rPr>
        <w:t>finansal raporlama çerçevesi</w:t>
      </w:r>
      <w:r w:rsidRPr="00643FF2">
        <w:rPr>
          <w:rFonts w:ascii="Times New Roman" w:hAnsi="Times New Roman"/>
          <w:sz w:val="24"/>
          <w:szCs w:val="24"/>
        </w:rPr>
        <w:t xml:space="preserve"> </w:t>
      </w:r>
      <w:r>
        <w:rPr>
          <w:rFonts w:ascii="Times New Roman" w:hAnsi="Times New Roman"/>
          <w:sz w:val="24"/>
          <w:szCs w:val="24"/>
        </w:rPr>
        <w:t>tarafından zorunlu kılınmamış olabilir</w:t>
      </w:r>
      <w:r w:rsidRPr="00643FF2">
        <w:rPr>
          <w:rFonts w:ascii="Times New Roman" w:hAnsi="Times New Roman"/>
          <w:sz w:val="24"/>
          <w:szCs w:val="24"/>
        </w:rPr>
        <w:t xml:space="preserve">. </w:t>
      </w:r>
      <w:r>
        <w:rPr>
          <w:rFonts w:ascii="Times New Roman" w:hAnsi="Times New Roman"/>
          <w:sz w:val="24"/>
          <w:szCs w:val="24"/>
        </w:rPr>
        <w:t>Böyle bir duruma,</w:t>
      </w:r>
      <w:r w:rsidRPr="00643FF2">
        <w:rPr>
          <w:rFonts w:ascii="Times New Roman" w:hAnsi="Times New Roman"/>
          <w:sz w:val="24"/>
          <w:szCs w:val="24"/>
        </w:rPr>
        <w:t xml:space="preserve"> genellikle bir sonraki döneme ait finansal tabloların kısa bir süre sonra yayımlanacak olması </w:t>
      </w:r>
      <w:r>
        <w:rPr>
          <w:rFonts w:ascii="Times New Roman" w:hAnsi="Times New Roman"/>
          <w:sz w:val="24"/>
          <w:szCs w:val="24"/>
        </w:rPr>
        <w:t>hâl</w:t>
      </w:r>
      <w:r w:rsidRPr="00643FF2">
        <w:rPr>
          <w:rFonts w:ascii="Times New Roman" w:hAnsi="Times New Roman"/>
          <w:sz w:val="24"/>
          <w:szCs w:val="24"/>
        </w:rPr>
        <w:t xml:space="preserve">inde </w:t>
      </w:r>
      <w:r>
        <w:rPr>
          <w:rFonts w:ascii="Times New Roman" w:hAnsi="Times New Roman"/>
          <w:sz w:val="24"/>
          <w:szCs w:val="24"/>
        </w:rPr>
        <w:t>(bu</w:t>
      </w:r>
      <w:r w:rsidRPr="00643FF2">
        <w:rPr>
          <w:rFonts w:ascii="Times New Roman" w:hAnsi="Times New Roman"/>
          <w:sz w:val="24"/>
          <w:szCs w:val="24"/>
        </w:rPr>
        <w:t xml:space="preserve"> tablolarda uygun açıklamaların yapılması</w:t>
      </w:r>
      <w:r>
        <w:rPr>
          <w:rFonts w:ascii="Times New Roman" w:hAnsi="Times New Roman"/>
          <w:sz w:val="24"/>
          <w:szCs w:val="24"/>
        </w:rPr>
        <w:t xml:space="preserve"> şartıyla)</w:t>
      </w:r>
      <w:r w:rsidRPr="00643FF2">
        <w:rPr>
          <w:rFonts w:ascii="Times New Roman" w:hAnsi="Times New Roman"/>
          <w:sz w:val="24"/>
          <w:szCs w:val="24"/>
        </w:rPr>
        <w:t xml:space="preserve"> </w:t>
      </w:r>
      <w:r>
        <w:rPr>
          <w:rFonts w:ascii="Times New Roman" w:hAnsi="Times New Roman"/>
          <w:sz w:val="24"/>
          <w:szCs w:val="24"/>
        </w:rPr>
        <w:t>rastlanır.</w:t>
      </w:r>
      <w:r w:rsidRPr="00643FF2">
        <w:rPr>
          <w:rFonts w:ascii="Times New Roman" w:hAnsi="Times New Roman"/>
          <w:sz w:val="24"/>
          <w:szCs w:val="24"/>
        </w:rPr>
        <w:t xml:space="preserve"> </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sz w:val="24"/>
          <w:szCs w:val="24"/>
        </w:rPr>
        <w:t>Kamu Sektöründeki İşletmelere Özgü Hususlar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A14.</w:t>
      </w:r>
      <w:r w:rsidRPr="00643FF2">
        <w:rPr>
          <w:rFonts w:ascii="Times New Roman" w:hAnsi="Times New Roman"/>
          <w:sz w:val="24"/>
          <w:szCs w:val="24"/>
        </w:rPr>
        <w:tab/>
      </w:r>
      <w:r w:rsidRPr="00084F1B">
        <w:rPr>
          <w:rFonts w:ascii="Times New Roman" w:hAnsi="Times New Roman"/>
          <w:sz w:val="24"/>
          <w:szCs w:val="24"/>
        </w:rPr>
        <w:t>K</w:t>
      </w:r>
      <w:r w:rsidRPr="006039B6">
        <w:rPr>
          <w:rFonts w:ascii="Times New Roman" w:hAnsi="Times New Roman"/>
          <w:sz w:val="24"/>
          <w:szCs w:val="24"/>
        </w:rPr>
        <w:t>amu sektöründe</w:t>
      </w:r>
      <w:r w:rsidRPr="00711E8F">
        <w:rPr>
          <w:rFonts w:ascii="Times New Roman" w:hAnsi="Times New Roman"/>
          <w:sz w:val="24"/>
          <w:szCs w:val="24"/>
        </w:rPr>
        <w:t xml:space="preserve">, yönetimin finansal tablolarda değişiklik yapmaması durumunda 13 üncü paragraf uyarınca atılacak adımlar, bilanço tarihinden sonraki olayların finansal tablolar ve denetçi raporu üzerindeki etkileri konusunda yasama organının </w:t>
      </w:r>
      <w:r w:rsidRPr="00711E8F">
        <w:rPr>
          <w:rFonts w:ascii="Times New Roman" w:hAnsi="Times New Roman"/>
          <w:sz w:val="24"/>
          <w:szCs w:val="24"/>
        </w:rPr>
        <w:lastRenderedPageBreak/>
        <w:t>veya bilgilendirme hiyerarşisindeki başka bir organın ayrıca bilgilendirilmesini içerebilir</w:t>
      </w:r>
      <w:r w:rsidRPr="00643FF2">
        <w:rPr>
          <w:rFonts w:ascii="Times New Roman" w:hAnsi="Times New Roman"/>
          <w:sz w:val="24"/>
          <w:szCs w:val="24"/>
        </w:rPr>
        <w:t xml:space="preserve">. </w:t>
      </w:r>
    </w:p>
    <w:p w:rsidR="003B1450" w:rsidRPr="00643FF2" w:rsidRDefault="003B1450" w:rsidP="00D34418">
      <w:pPr>
        <w:keepNext/>
        <w:spacing w:before="120" w:after="120"/>
        <w:jc w:val="both"/>
        <w:rPr>
          <w:rFonts w:ascii="Times New Roman" w:hAnsi="Times New Roman"/>
          <w:sz w:val="24"/>
          <w:szCs w:val="24"/>
        </w:rPr>
      </w:pPr>
      <w:r w:rsidRPr="00643FF2">
        <w:rPr>
          <w:rFonts w:ascii="Times New Roman" w:hAnsi="Times New Roman"/>
          <w:i/>
          <w:sz w:val="24"/>
          <w:szCs w:val="24"/>
        </w:rPr>
        <w:t>Denetçi Raporun</w:t>
      </w:r>
      <w:r>
        <w:rPr>
          <w:rFonts w:ascii="Times New Roman" w:hAnsi="Times New Roman"/>
          <w:i/>
          <w:sz w:val="24"/>
          <w:szCs w:val="24"/>
        </w:rPr>
        <w:t>a</w:t>
      </w:r>
      <w:r w:rsidRPr="00643FF2">
        <w:rPr>
          <w:rFonts w:ascii="Times New Roman" w:hAnsi="Times New Roman"/>
          <w:i/>
          <w:sz w:val="24"/>
          <w:szCs w:val="24"/>
        </w:rPr>
        <w:t xml:space="preserve"> Güveni</w:t>
      </w:r>
      <w:r>
        <w:rPr>
          <w:rFonts w:ascii="Times New Roman" w:hAnsi="Times New Roman"/>
          <w:i/>
          <w:sz w:val="24"/>
          <w:szCs w:val="24"/>
        </w:rPr>
        <w:t xml:space="preserve"> Engellemeye</w:t>
      </w:r>
      <w:r w:rsidRPr="00643FF2">
        <w:rPr>
          <w:rFonts w:ascii="Times New Roman" w:hAnsi="Times New Roman"/>
          <w:i/>
          <w:sz w:val="24"/>
          <w:szCs w:val="24"/>
        </w:rPr>
        <w:t xml:space="preserve"> </w:t>
      </w:r>
      <w:r>
        <w:rPr>
          <w:rFonts w:ascii="Times New Roman" w:hAnsi="Times New Roman"/>
          <w:i/>
          <w:sz w:val="24"/>
          <w:szCs w:val="24"/>
        </w:rPr>
        <w:t>Yönelik Denetçi Tarafından</w:t>
      </w:r>
      <w:r w:rsidRPr="00643FF2">
        <w:rPr>
          <w:rFonts w:ascii="Times New Roman" w:hAnsi="Times New Roman"/>
          <w:i/>
          <w:sz w:val="24"/>
          <w:szCs w:val="24"/>
        </w:rPr>
        <w:t xml:space="preserve"> </w:t>
      </w:r>
      <w:r>
        <w:rPr>
          <w:rFonts w:ascii="Times New Roman" w:hAnsi="Times New Roman"/>
          <w:i/>
          <w:sz w:val="24"/>
          <w:szCs w:val="24"/>
        </w:rPr>
        <w:t>Atılacak</w:t>
      </w:r>
      <w:r w:rsidRPr="00643FF2">
        <w:rPr>
          <w:rFonts w:ascii="Times New Roman" w:hAnsi="Times New Roman"/>
          <w:i/>
          <w:sz w:val="24"/>
          <w:szCs w:val="24"/>
        </w:rPr>
        <w:t xml:space="preserve"> </w:t>
      </w:r>
      <w:r>
        <w:rPr>
          <w:rFonts w:ascii="Times New Roman" w:hAnsi="Times New Roman"/>
          <w:i/>
          <w:sz w:val="24"/>
          <w:szCs w:val="24"/>
        </w:rPr>
        <w:t>Adımlar</w:t>
      </w:r>
      <w:r w:rsidRPr="00643FF2">
        <w:rPr>
          <w:rFonts w:ascii="Times New Roman" w:hAnsi="Times New Roman"/>
          <w:sz w:val="24"/>
          <w:szCs w:val="24"/>
        </w:rPr>
        <w:t xml:space="preserve"> (Bakınız: 13(b) </w:t>
      </w:r>
      <w:r>
        <w:rPr>
          <w:rFonts w:ascii="Times New Roman" w:hAnsi="Times New Roman"/>
          <w:sz w:val="24"/>
          <w:szCs w:val="24"/>
        </w:rPr>
        <w:t>p</w:t>
      </w:r>
      <w:r w:rsidRPr="00643FF2">
        <w:rPr>
          <w:rFonts w:ascii="Times New Roman" w:hAnsi="Times New Roman"/>
          <w:sz w:val="24"/>
          <w:szCs w:val="24"/>
        </w:rPr>
        <w:t>aragrafı)</w:t>
      </w:r>
    </w:p>
    <w:p w:rsidR="003B1450" w:rsidRPr="00643FF2" w:rsidRDefault="003B1450" w:rsidP="00F1443E">
      <w:pPr>
        <w:spacing w:before="120" w:after="120"/>
        <w:ind w:left="851" w:hanging="851"/>
        <w:jc w:val="both"/>
        <w:rPr>
          <w:rFonts w:ascii="Times New Roman" w:hAnsi="Times New Roman"/>
          <w:sz w:val="24"/>
          <w:szCs w:val="24"/>
        </w:rPr>
      </w:pPr>
      <w:r w:rsidRPr="00711E8F">
        <w:rPr>
          <w:rFonts w:ascii="Times New Roman" w:hAnsi="Times New Roman"/>
          <w:sz w:val="24"/>
          <w:szCs w:val="24"/>
        </w:rPr>
        <w:t>A15.</w:t>
      </w:r>
      <w:r w:rsidRPr="00711E8F">
        <w:rPr>
          <w:rFonts w:ascii="Times New Roman" w:hAnsi="Times New Roman"/>
          <w:sz w:val="24"/>
          <w:szCs w:val="24"/>
        </w:rPr>
        <w:tab/>
        <w:t>Denetçinin finansal tabloları yayımlamaması hususunda yönetime bildirimde bulunması</w:t>
      </w:r>
      <w:r w:rsidRPr="00643FF2">
        <w:rPr>
          <w:rFonts w:ascii="Times New Roman" w:hAnsi="Times New Roman"/>
          <w:sz w:val="24"/>
          <w:szCs w:val="24"/>
        </w:rPr>
        <w:t xml:space="preserve"> ve yönetimin bunu kabul etmesi durumunda </w:t>
      </w:r>
      <w:r>
        <w:rPr>
          <w:rFonts w:ascii="Times New Roman" w:hAnsi="Times New Roman"/>
          <w:sz w:val="24"/>
          <w:szCs w:val="24"/>
        </w:rPr>
        <w:t>dahi,</w:t>
      </w:r>
      <w:r w:rsidRPr="00643FF2">
        <w:rPr>
          <w:rFonts w:ascii="Times New Roman" w:hAnsi="Times New Roman"/>
          <w:sz w:val="24"/>
          <w:szCs w:val="24"/>
        </w:rPr>
        <w:t xml:space="preserve"> denetçinin bazı </w:t>
      </w:r>
      <w:r>
        <w:rPr>
          <w:rFonts w:ascii="Times New Roman" w:hAnsi="Times New Roman"/>
          <w:sz w:val="24"/>
          <w:szCs w:val="24"/>
        </w:rPr>
        <w:t>ilave</w:t>
      </w:r>
      <w:r w:rsidRPr="00643FF2">
        <w:rPr>
          <w:rFonts w:ascii="Times New Roman" w:hAnsi="Times New Roman"/>
          <w:sz w:val="24"/>
          <w:szCs w:val="24"/>
        </w:rPr>
        <w:t xml:space="preserve"> yasal yükümlülükleri yerine getirmesi gerekebilir.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A16.</w:t>
      </w:r>
      <w:r w:rsidRPr="00643FF2">
        <w:rPr>
          <w:rFonts w:ascii="Times New Roman" w:hAnsi="Times New Roman"/>
          <w:sz w:val="24"/>
          <w:szCs w:val="24"/>
        </w:rPr>
        <w:tab/>
        <w:t xml:space="preserve">Finansal tabloların </w:t>
      </w:r>
      <w:r>
        <w:rPr>
          <w:rFonts w:ascii="Times New Roman" w:hAnsi="Times New Roman"/>
          <w:sz w:val="24"/>
          <w:szCs w:val="24"/>
        </w:rPr>
        <w:t>yayımlanmamasına</w:t>
      </w:r>
      <w:r w:rsidRPr="00643FF2">
        <w:rPr>
          <w:rFonts w:ascii="Times New Roman" w:hAnsi="Times New Roman"/>
          <w:sz w:val="24"/>
          <w:szCs w:val="24"/>
        </w:rPr>
        <w:t xml:space="preserve"> </w:t>
      </w:r>
      <w:r>
        <w:rPr>
          <w:rFonts w:ascii="Times New Roman" w:hAnsi="Times New Roman"/>
          <w:sz w:val="24"/>
          <w:szCs w:val="24"/>
        </w:rPr>
        <w:t>ilişkin</w:t>
      </w:r>
      <w:r w:rsidRPr="00643FF2">
        <w:rPr>
          <w:rFonts w:ascii="Times New Roman" w:hAnsi="Times New Roman"/>
          <w:sz w:val="24"/>
          <w:szCs w:val="24"/>
        </w:rPr>
        <w:t xml:space="preserve"> denetçi tarafından yapılan </w:t>
      </w:r>
      <w:r>
        <w:rPr>
          <w:rFonts w:ascii="Times New Roman" w:hAnsi="Times New Roman"/>
          <w:sz w:val="24"/>
          <w:szCs w:val="24"/>
        </w:rPr>
        <w:t>bildirime</w:t>
      </w:r>
      <w:r w:rsidRPr="00643FF2">
        <w:rPr>
          <w:rFonts w:ascii="Times New Roman" w:hAnsi="Times New Roman"/>
          <w:sz w:val="24"/>
          <w:szCs w:val="24"/>
        </w:rPr>
        <w:t xml:space="preserve"> rağmen yönetimin finansal tabloları yayımlaması durumunda, denetçi raporun</w:t>
      </w:r>
      <w:r>
        <w:rPr>
          <w:rFonts w:ascii="Times New Roman" w:hAnsi="Times New Roman"/>
          <w:sz w:val="24"/>
          <w:szCs w:val="24"/>
        </w:rPr>
        <w:t>a</w:t>
      </w:r>
      <w:r w:rsidRPr="00643FF2">
        <w:rPr>
          <w:rFonts w:ascii="Times New Roman" w:hAnsi="Times New Roman"/>
          <w:sz w:val="24"/>
          <w:szCs w:val="24"/>
        </w:rPr>
        <w:t xml:space="preserve"> güvenil</w:t>
      </w:r>
      <w:r>
        <w:rPr>
          <w:rFonts w:ascii="Times New Roman" w:hAnsi="Times New Roman"/>
          <w:sz w:val="24"/>
          <w:szCs w:val="24"/>
        </w:rPr>
        <w:t>mesini önlemeye</w:t>
      </w:r>
      <w:r w:rsidRPr="00643FF2">
        <w:rPr>
          <w:rFonts w:ascii="Times New Roman" w:hAnsi="Times New Roman"/>
          <w:sz w:val="24"/>
          <w:szCs w:val="24"/>
        </w:rPr>
        <w:t xml:space="preserve"> yönelik </w:t>
      </w:r>
      <w:r>
        <w:rPr>
          <w:rFonts w:ascii="Times New Roman" w:hAnsi="Times New Roman"/>
          <w:sz w:val="24"/>
          <w:szCs w:val="24"/>
        </w:rPr>
        <w:t>atılacak adımlar</w:t>
      </w:r>
      <w:r w:rsidRPr="00643FF2">
        <w:rPr>
          <w:rFonts w:ascii="Times New Roman" w:hAnsi="Times New Roman"/>
          <w:sz w:val="24"/>
          <w:szCs w:val="24"/>
        </w:rPr>
        <w:t>, denetçinin yasal hak ve yükümlülüklerine bağlıdır. Dolayısıyla denetçi</w:t>
      </w:r>
      <w:r>
        <w:rPr>
          <w:rFonts w:ascii="Times New Roman" w:hAnsi="Times New Roman"/>
          <w:sz w:val="24"/>
          <w:szCs w:val="24"/>
        </w:rPr>
        <w:t>,</w:t>
      </w:r>
      <w:r w:rsidRPr="00643FF2">
        <w:rPr>
          <w:rFonts w:ascii="Times New Roman" w:hAnsi="Times New Roman"/>
          <w:sz w:val="24"/>
          <w:szCs w:val="24"/>
        </w:rPr>
        <w:t xml:space="preserve"> hukuki danışmanlık almanın uygun olacağı</w:t>
      </w:r>
      <w:r>
        <w:rPr>
          <w:rFonts w:ascii="Times New Roman" w:hAnsi="Times New Roman"/>
          <w:sz w:val="24"/>
          <w:szCs w:val="24"/>
        </w:rPr>
        <w:t>nı değerlendirebilir.</w:t>
      </w:r>
    </w:p>
    <w:p w:rsidR="003B1450" w:rsidRPr="00643FF2" w:rsidRDefault="003B1450" w:rsidP="00576F4E">
      <w:pPr>
        <w:spacing w:before="120" w:after="120"/>
        <w:jc w:val="both"/>
        <w:rPr>
          <w:rFonts w:ascii="Times New Roman" w:hAnsi="Times New Roman"/>
          <w:b/>
          <w:sz w:val="24"/>
          <w:szCs w:val="24"/>
        </w:rPr>
      </w:pPr>
      <w:r w:rsidRPr="00643FF2">
        <w:rPr>
          <w:rFonts w:ascii="Times New Roman" w:hAnsi="Times New Roman"/>
          <w:b/>
          <w:sz w:val="24"/>
          <w:szCs w:val="24"/>
        </w:rPr>
        <w:t xml:space="preserve">Denetçinin Finansal Tabloların Yayımlanmasından Sonra Haberdar Olduğu </w:t>
      </w:r>
      <w:r>
        <w:rPr>
          <w:rFonts w:ascii="Times New Roman" w:hAnsi="Times New Roman"/>
          <w:b/>
          <w:sz w:val="24"/>
          <w:szCs w:val="24"/>
        </w:rPr>
        <w:t>Durumlar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 xml:space="preserve">Yönetim Tarafından Finansal Tablolarda Değişiklik Yapılmaması </w:t>
      </w:r>
      <w:r w:rsidRPr="00643FF2">
        <w:rPr>
          <w:rFonts w:ascii="Times New Roman" w:hAnsi="Times New Roman"/>
          <w:sz w:val="24"/>
          <w:szCs w:val="24"/>
        </w:rPr>
        <w:t xml:space="preserve">(Bakınız: 15 </w:t>
      </w:r>
      <w:r>
        <w:rPr>
          <w:rFonts w:ascii="Times New Roman" w:hAnsi="Times New Roman"/>
          <w:sz w:val="24"/>
          <w:szCs w:val="24"/>
        </w:rPr>
        <w:t>inci</w:t>
      </w:r>
      <w:r w:rsidRPr="00643FF2">
        <w:rPr>
          <w:rFonts w:ascii="Times New Roman" w:hAnsi="Times New Roman"/>
          <w:sz w:val="24"/>
          <w:szCs w:val="24"/>
        </w:rPr>
        <w:t xml:space="preserve"> paragraf)</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sz w:val="24"/>
          <w:szCs w:val="24"/>
        </w:rPr>
        <w:t>Kamu Sektörü İşletmeler</w:t>
      </w:r>
      <w:r>
        <w:rPr>
          <w:rFonts w:ascii="Times New Roman" w:hAnsi="Times New Roman"/>
          <w:sz w:val="24"/>
          <w:szCs w:val="24"/>
        </w:rPr>
        <w:t>ine</w:t>
      </w:r>
      <w:r w:rsidRPr="00643FF2">
        <w:rPr>
          <w:rFonts w:ascii="Times New Roman" w:hAnsi="Times New Roman"/>
          <w:sz w:val="24"/>
          <w:szCs w:val="24"/>
        </w:rPr>
        <w:t xml:space="preserve"> Özgü Hususlar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A17.</w:t>
      </w:r>
      <w:r w:rsidRPr="00643FF2">
        <w:rPr>
          <w:rFonts w:ascii="Times New Roman" w:hAnsi="Times New Roman"/>
          <w:sz w:val="24"/>
          <w:szCs w:val="24"/>
        </w:rPr>
        <w:tab/>
        <w:t xml:space="preserve">Bazı durumlarda, kamu sektöründeki işletmelerin değiştirilmiş finansal tabloları yayımlaması </w:t>
      </w:r>
      <w:r>
        <w:rPr>
          <w:rFonts w:ascii="Times New Roman" w:hAnsi="Times New Roman"/>
          <w:sz w:val="24"/>
          <w:szCs w:val="24"/>
        </w:rPr>
        <w:t>mevzuat</w:t>
      </w:r>
      <w:r w:rsidRPr="00643FF2">
        <w:rPr>
          <w:rFonts w:ascii="Times New Roman" w:hAnsi="Times New Roman"/>
          <w:sz w:val="24"/>
          <w:szCs w:val="24"/>
        </w:rPr>
        <w:t xml:space="preserve"> tarafından yasaklanabilir. Bu tür durumlarda, </w:t>
      </w:r>
      <w:r w:rsidRPr="005C6523">
        <w:rPr>
          <w:rFonts w:ascii="Times New Roman" w:hAnsi="Times New Roman"/>
          <w:sz w:val="24"/>
          <w:szCs w:val="24"/>
        </w:rPr>
        <w:t>denetçi tarafından atılacak uygun adım, ilgili yasal kuruma rapor verilmesi olabilir.</w:t>
      </w:r>
      <w:r>
        <w:rPr>
          <w:rFonts w:ascii="Times New Roman" w:hAnsi="Times New Roman"/>
          <w:sz w:val="24"/>
          <w:szCs w:val="24"/>
        </w:rPr>
        <w:tab/>
      </w:r>
    </w:p>
    <w:p w:rsidR="003B1450" w:rsidRDefault="003B1450" w:rsidP="00576F4E">
      <w:pPr>
        <w:spacing w:before="120" w:after="120"/>
        <w:jc w:val="both"/>
        <w:rPr>
          <w:rFonts w:ascii="Times New Roman" w:hAnsi="Times New Roman"/>
          <w:i/>
          <w:sz w:val="24"/>
          <w:szCs w:val="24"/>
        </w:rPr>
      </w:pPr>
      <w:r w:rsidRPr="00643FF2">
        <w:rPr>
          <w:rFonts w:ascii="Times New Roman" w:hAnsi="Times New Roman"/>
          <w:i/>
          <w:sz w:val="24"/>
          <w:szCs w:val="24"/>
        </w:rPr>
        <w:t>Denetçi Raporun</w:t>
      </w:r>
      <w:r>
        <w:rPr>
          <w:rFonts w:ascii="Times New Roman" w:hAnsi="Times New Roman"/>
          <w:i/>
          <w:sz w:val="24"/>
          <w:szCs w:val="24"/>
        </w:rPr>
        <w:t xml:space="preserve">a Güveni Engellemeye Yönelik Denetçi Tarafından Atılacak Adımlar </w:t>
      </w:r>
    </w:p>
    <w:p w:rsidR="003B1450" w:rsidRPr="00643FF2" w:rsidRDefault="003B1450" w:rsidP="00AB60FB">
      <w:pPr>
        <w:spacing w:before="120" w:after="120"/>
        <w:ind w:left="851" w:hanging="851"/>
        <w:jc w:val="both"/>
        <w:rPr>
          <w:rFonts w:ascii="Times New Roman" w:hAnsi="Times New Roman"/>
          <w:sz w:val="24"/>
          <w:szCs w:val="24"/>
        </w:rPr>
      </w:pPr>
      <w:r w:rsidRPr="00643FF2">
        <w:rPr>
          <w:rFonts w:ascii="Times New Roman" w:hAnsi="Times New Roman"/>
          <w:sz w:val="24"/>
          <w:szCs w:val="24"/>
        </w:rPr>
        <w:t xml:space="preserve">A18. </w:t>
      </w:r>
      <w:r>
        <w:rPr>
          <w:rFonts w:ascii="Times New Roman" w:hAnsi="Times New Roman"/>
          <w:sz w:val="24"/>
          <w:szCs w:val="24"/>
        </w:rPr>
        <w:tab/>
      </w:r>
      <w:r w:rsidRPr="005C6523">
        <w:rPr>
          <w:rFonts w:ascii="Times New Roman" w:hAnsi="Times New Roman"/>
          <w:sz w:val="24"/>
          <w:szCs w:val="24"/>
        </w:rPr>
        <w:t>Denetçinin işletme tarafından daha önceden yayımlanan finansal tablolara ilişkin denetçi raporuna güveni engellemeye yönelik gerekli adımları atacağı yönündeki bildirimine rağmen, denetçi yönetim veya üst yönetimden sorumlu olanların bu konuda gerekli tedbirleri almadığı kanaatine varabilir.</w:t>
      </w:r>
      <w:r w:rsidRPr="00643FF2">
        <w:rPr>
          <w:rFonts w:ascii="Times New Roman" w:hAnsi="Times New Roman"/>
          <w:sz w:val="24"/>
          <w:szCs w:val="24"/>
        </w:rPr>
        <w:t xml:space="preserve"> Bu durumda denetçinin</w:t>
      </w:r>
      <w:r>
        <w:rPr>
          <w:rFonts w:ascii="Times New Roman" w:hAnsi="Times New Roman"/>
          <w:sz w:val="24"/>
          <w:szCs w:val="24"/>
        </w:rPr>
        <w:t>,</w:t>
      </w:r>
      <w:r w:rsidRPr="00643FF2">
        <w:rPr>
          <w:rFonts w:ascii="Times New Roman" w:hAnsi="Times New Roman"/>
          <w:sz w:val="24"/>
          <w:szCs w:val="24"/>
        </w:rPr>
        <w:t xml:space="preserve"> denetçi raporun</w:t>
      </w:r>
      <w:r>
        <w:rPr>
          <w:rFonts w:ascii="Times New Roman" w:hAnsi="Times New Roman"/>
          <w:sz w:val="24"/>
          <w:szCs w:val="24"/>
        </w:rPr>
        <w:t>a</w:t>
      </w:r>
      <w:r w:rsidRPr="00643FF2">
        <w:rPr>
          <w:rFonts w:ascii="Times New Roman" w:hAnsi="Times New Roman"/>
          <w:sz w:val="24"/>
          <w:szCs w:val="24"/>
        </w:rPr>
        <w:t xml:space="preserve"> güvenil</w:t>
      </w:r>
      <w:r>
        <w:rPr>
          <w:rFonts w:ascii="Times New Roman" w:hAnsi="Times New Roman"/>
          <w:sz w:val="24"/>
          <w:szCs w:val="24"/>
        </w:rPr>
        <w:t xml:space="preserve">mesini önlemek </w:t>
      </w:r>
      <w:r w:rsidRPr="00643FF2">
        <w:rPr>
          <w:rFonts w:ascii="Times New Roman" w:hAnsi="Times New Roman"/>
          <w:sz w:val="24"/>
          <w:szCs w:val="24"/>
        </w:rPr>
        <w:t xml:space="preserve">için </w:t>
      </w:r>
      <w:r>
        <w:rPr>
          <w:rFonts w:ascii="Times New Roman" w:hAnsi="Times New Roman"/>
          <w:sz w:val="24"/>
          <w:szCs w:val="24"/>
        </w:rPr>
        <w:t>atacağı</w:t>
      </w:r>
      <w:r w:rsidRPr="00643FF2">
        <w:rPr>
          <w:rFonts w:ascii="Times New Roman" w:hAnsi="Times New Roman"/>
          <w:sz w:val="24"/>
          <w:szCs w:val="24"/>
        </w:rPr>
        <w:t xml:space="preserve"> </w:t>
      </w:r>
      <w:r>
        <w:rPr>
          <w:rFonts w:ascii="Times New Roman" w:hAnsi="Times New Roman"/>
          <w:sz w:val="24"/>
          <w:szCs w:val="24"/>
        </w:rPr>
        <w:t>adımlar</w:t>
      </w:r>
      <w:r w:rsidRPr="00643FF2">
        <w:rPr>
          <w:rFonts w:ascii="Times New Roman" w:hAnsi="Times New Roman"/>
          <w:sz w:val="24"/>
          <w:szCs w:val="24"/>
        </w:rPr>
        <w:t>, denetçinin yasal hak ve yükümlülüklerine bağlıdır. Dolayısıyla denetçi</w:t>
      </w:r>
      <w:r>
        <w:rPr>
          <w:rFonts w:ascii="Times New Roman" w:hAnsi="Times New Roman"/>
          <w:sz w:val="24"/>
          <w:szCs w:val="24"/>
        </w:rPr>
        <w:t>,</w:t>
      </w:r>
      <w:r w:rsidRPr="00643FF2">
        <w:rPr>
          <w:rFonts w:ascii="Times New Roman" w:hAnsi="Times New Roman"/>
          <w:sz w:val="24"/>
          <w:szCs w:val="24"/>
        </w:rPr>
        <w:t xml:space="preserve"> hukuki danışmanlık almanın uygun olacağı</w:t>
      </w:r>
      <w:r>
        <w:rPr>
          <w:rFonts w:ascii="Times New Roman" w:hAnsi="Times New Roman"/>
          <w:sz w:val="24"/>
          <w:szCs w:val="24"/>
        </w:rPr>
        <w:t xml:space="preserve">nı değerlendirebilir. </w:t>
      </w:r>
    </w:p>
    <w:sectPr w:rsidR="003B1450" w:rsidRPr="00643FF2" w:rsidSect="00A0568B">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42" w:rsidRDefault="004B1342" w:rsidP="006C640F">
      <w:pPr>
        <w:spacing w:after="0" w:line="240" w:lineRule="auto"/>
      </w:pPr>
      <w:r>
        <w:separator/>
      </w:r>
    </w:p>
  </w:endnote>
  <w:endnote w:type="continuationSeparator" w:id="0">
    <w:p w:rsidR="004B1342" w:rsidRDefault="004B1342" w:rsidP="006C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50" w:rsidRPr="00F62B68" w:rsidRDefault="003B1450">
    <w:pPr>
      <w:pStyle w:val="Altbilgi"/>
      <w:jc w:val="right"/>
      <w:rPr>
        <w:rFonts w:ascii="Times New Roman" w:hAnsi="Times New Roman"/>
      </w:rPr>
    </w:pPr>
    <w:r w:rsidRPr="00F62B68">
      <w:rPr>
        <w:rFonts w:ascii="Times New Roman" w:hAnsi="Times New Roman"/>
      </w:rPr>
      <w:fldChar w:fldCharType="begin"/>
    </w:r>
    <w:r w:rsidRPr="00F62B68">
      <w:rPr>
        <w:rFonts w:ascii="Times New Roman" w:hAnsi="Times New Roman"/>
      </w:rPr>
      <w:instrText>PAGE   \* MERGEFORMAT</w:instrText>
    </w:r>
    <w:r w:rsidRPr="00F62B68">
      <w:rPr>
        <w:rFonts w:ascii="Times New Roman" w:hAnsi="Times New Roman"/>
      </w:rPr>
      <w:fldChar w:fldCharType="separate"/>
    </w:r>
    <w:r w:rsidR="00136E9A">
      <w:rPr>
        <w:rFonts w:ascii="Times New Roman" w:hAnsi="Times New Roman"/>
        <w:noProof/>
      </w:rPr>
      <w:t>12</w:t>
    </w:r>
    <w:r w:rsidRPr="00F62B68">
      <w:rPr>
        <w:rFonts w:ascii="Times New Roman" w:hAnsi="Times New Roman"/>
      </w:rPr>
      <w:fldChar w:fldCharType="end"/>
    </w:r>
  </w:p>
  <w:p w:rsidR="003B1450" w:rsidRDefault="003B14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42" w:rsidRDefault="004B1342" w:rsidP="006C640F">
      <w:pPr>
        <w:spacing w:after="0" w:line="240" w:lineRule="auto"/>
      </w:pPr>
      <w:r>
        <w:separator/>
      </w:r>
    </w:p>
  </w:footnote>
  <w:footnote w:type="continuationSeparator" w:id="0">
    <w:p w:rsidR="004B1342" w:rsidRDefault="004B1342" w:rsidP="006C640F">
      <w:pPr>
        <w:spacing w:after="0" w:line="240" w:lineRule="auto"/>
      </w:pPr>
      <w:r>
        <w:continuationSeparator/>
      </w:r>
    </w:p>
  </w:footnote>
  <w:footnote w:id="1">
    <w:p w:rsidR="003B1450" w:rsidRDefault="003B1450" w:rsidP="00103A55">
      <w:pPr>
        <w:pStyle w:val="DipnotMetni"/>
        <w:ind w:left="284" w:hanging="284"/>
        <w:jc w:val="both"/>
      </w:pPr>
      <w:r w:rsidRPr="00D858E8">
        <w:rPr>
          <w:rStyle w:val="DipnotBavurusu"/>
          <w:rFonts w:ascii="Times New Roman" w:hAnsi="Times New Roman"/>
          <w:sz w:val="18"/>
          <w:szCs w:val="18"/>
        </w:rPr>
        <w:footnoteRef/>
      </w:r>
      <w:r w:rsidRPr="00D858E8">
        <w:rPr>
          <w:rFonts w:ascii="Times New Roman" w:hAnsi="Times New Roman"/>
          <w:sz w:val="18"/>
          <w:szCs w:val="18"/>
        </w:rPr>
        <w:t xml:space="preserve"> </w:t>
      </w:r>
      <w:r w:rsidRPr="00D858E8">
        <w:rPr>
          <w:rFonts w:ascii="Times New Roman" w:hAnsi="Times New Roman"/>
          <w:sz w:val="18"/>
          <w:szCs w:val="18"/>
        </w:rPr>
        <w:tab/>
        <w:t>Örneğin, Türkiye Muhasebe Standardı (TMS) 10 “</w:t>
      </w:r>
      <w:r w:rsidRPr="00D858E8">
        <w:rPr>
          <w:rFonts w:ascii="Times New Roman" w:hAnsi="Times New Roman"/>
          <w:i/>
          <w:sz w:val="18"/>
          <w:szCs w:val="18"/>
        </w:rPr>
        <w:t>Raporlama Döneminden (Bilanço Tarihinden) Sonraki Olaylar</w:t>
      </w:r>
      <w:r w:rsidRPr="00D858E8">
        <w:rPr>
          <w:rFonts w:ascii="Times New Roman" w:hAnsi="Times New Roman"/>
          <w:sz w:val="18"/>
          <w:szCs w:val="18"/>
        </w:rPr>
        <w:t>”</w:t>
      </w:r>
      <w:r w:rsidRPr="00D858E8">
        <w:rPr>
          <w:rFonts w:ascii="Times New Roman" w:hAnsi="Times New Roman"/>
          <w:i/>
          <w:sz w:val="18"/>
          <w:szCs w:val="18"/>
        </w:rPr>
        <w:t xml:space="preserve"> </w:t>
      </w:r>
      <w:r w:rsidRPr="00D858E8">
        <w:rPr>
          <w:rFonts w:ascii="Times New Roman" w:hAnsi="Times New Roman"/>
          <w:sz w:val="18"/>
          <w:szCs w:val="18"/>
        </w:rPr>
        <w:t>da, finansal tablo</w:t>
      </w:r>
      <w:r>
        <w:rPr>
          <w:rFonts w:ascii="Times New Roman" w:hAnsi="Times New Roman"/>
          <w:sz w:val="18"/>
          <w:szCs w:val="18"/>
        </w:rPr>
        <w:t>ların</w:t>
      </w:r>
      <w:r w:rsidRPr="00D858E8">
        <w:rPr>
          <w:rFonts w:ascii="Times New Roman" w:hAnsi="Times New Roman"/>
          <w:sz w:val="18"/>
          <w:szCs w:val="18"/>
        </w:rPr>
        <w:t xml:space="preserve"> tarihi (Standartta “raporlama döneminin sonu” olarak ifade edilmektedir) ile finansal tabloların yayımı için onaylandığı tarih arasında işletme lehine ve aleyhine ortaya çıkan olayların finansal tablolarda nasıl yer alacağı hususu ele alınmaktadır. </w:t>
      </w:r>
    </w:p>
  </w:footnote>
  <w:footnote w:id="2">
    <w:p w:rsidR="003B1450" w:rsidRDefault="003B1450" w:rsidP="00103A55">
      <w:pPr>
        <w:pStyle w:val="DipnotMetni"/>
        <w:ind w:left="284" w:hanging="284"/>
        <w:jc w:val="both"/>
      </w:pPr>
      <w:r w:rsidRPr="00D858E8">
        <w:rPr>
          <w:rStyle w:val="DipnotBavurusu"/>
          <w:rFonts w:ascii="Times New Roman" w:hAnsi="Times New Roman"/>
          <w:sz w:val="18"/>
          <w:szCs w:val="18"/>
        </w:rPr>
        <w:footnoteRef/>
      </w:r>
      <w:r w:rsidRPr="00D858E8">
        <w:rPr>
          <w:rFonts w:ascii="Times New Roman" w:hAnsi="Times New Roman"/>
          <w:sz w:val="18"/>
          <w:szCs w:val="18"/>
        </w:rPr>
        <w:t xml:space="preserve"> </w:t>
      </w:r>
      <w:r w:rsidRPr="00D858E8">
        <w:rPr>
          <w:rFonts w:ascii="Times New Roman" w:hAnsi="Times New Roman"/>
          <w:sz w:val="18"/>
          <w:szCs w:val="18"/>
        </w:rPr>
        <w:tab/>
        <w:t xml:space="preserve">BDS 700, </w:t>
      </w:r>
      <w:r>
        <w:rPr>
          <w:rFonts w:ascii="Times New Roman" w:hAnsi="Times New Roman"/>
          <w:sz w:val="18"/>
          <w:szCs w:val="18"/>
        </w:rPr>
        <w:t>“</w:t>
      </w:r>
      <w:r w:rsidRPr="00D858E8">
        <w:rPr>
          <w:rFonts w:ascii="Times New Roman" w:hAnsi="Times New Roman"/>
          <w:sz w:val="18"/>
          <w:szCs w:val="18"/>
        </w:rPr>
        <w:t>Finansal Tablolara İlişkin Görüş Oluşturma ve Raporlama</w:t>
      </w:r>
      <w:r>
        <w:rPr>
          <w:rFonts w:ascii="Times New Roman" w:hAnsi="Times New Roman"/>
          <w:sz w:val="18"/>
          <w:szCs w:val="18"/>
        </w:rPr>
        <w:t>”</w:t>
      </w:r>
      <w:r w:rsidRPr="00D858E8">
        <w:rPr>
          <w:rFonts w:ascii="Times New Roman" w:hAnsi="Times New Roman"/>
          <w:sz w:val="18"/>
          <w:szCs w:val="18"/>
        </w:rPr>
        <w:t>,</w:t>
      </w:r>
      <w:r>
        <w:rPr>
          <w:rFonts w:ascii="Times New Roman" w:hAnsi="Times New Roman"/>
          <w:sz w:val="18"/>
          <w:szCs w:val="18"/>
        </w:rPr>
        <w:t xml:space="preserve"> </w:t>
      </w:r>
      <w:r w:rsidRPr="00D858E8">
        <w:rPr>
          <w:rFonts w:ascii="Times New Roman" w:hAnsi="Times New Roman"/>
          <w:sz w:val="18"/>
          <w:szCs w:val="18"/>
        </w:rPr>
        <w:t>A38 paragrafı</w:t>
      </w:r>
    </w:p>
  </w:footnote>
  <w:footnote w:id="3">
    <w:p w:rsidR="003B1450" w:rsidRDefault="003B1450" w:rsidP="00103A55">
      <w:pPr>
        <w:pStyle w:val="DipnotMetni"/>
        <w:ind w:left="284" w:hanging="284"/>
        <w:jc w:val="both"/>
      </w:pPr>
      <w:r w:rsidRPr="00D858E8">
        <w:rPr>
          <w:rStyle w:val="DipnotBavurusu"/>
          <w:rFonts w:ascii="Times New Roman" w:hAnsi="Times New Roman"/>
          <w:sz w:val="18"/>
          <w:szCs w:val="18"/>
        </w:rPr>
        <w:footnoteRef/>
      </w:r>
      <w:r>
        <w:rPr>
          <w:rFonts w:ascii="Times New Roman" w:hAnsi="Times New Roman"/>
          <w:sz w:val="18"/>
          <w:szCs w:val="18"/>
        </w:rPr>
        <w:t xml:space="preserve"> </w:t>
      </w:r>
      <w:r w:rsidRPr="00D858E8">
        <w:rPr>
          <w:rFonts w:ascii="Times New Roman" w:hAnsi="Times New Roman"/>
          <w:sz w:val="18"/>
          <w:szCs w:val="18"/>
        </w:rPr>
        <w:t xml:space="preserve">BDS 580, </w:t>
      </w:r>
      <w:r>
        <w:rPr>
          <w:rFonts w:ascii="Times New Roman" w:hAnsi="Times New Roman"/>
          <w:sz w:val="18"/>
          <w:szCs w:val="18"/>
        </w:rPr>
        <w:t>“</w:t>
      </w:r>
      <w:r w:rsidRPr="00D858E8">
        <w:rPr>
          <w:rFonts w:ascii="Times New Roman" w:hAnsi="Times New Roman"/>
          <w:sz w:val="18"/>
          <w:szCs w:val="18"/>
        </w:rPr>
        <w:t>Yazılı Açıklamalar</w:t>
      </w:r>
      <w:r>
        <w:rPr>
          <w:rFonts w:ascii="Times New Roman" w:hAnsi="Times New Roman"/>
          <w:sz w:val="18"/>
          <w:szCs w:val="18"/>
        </w:rPr>
        <w:t>”</w:t>
      </w:r>
    </w:p>
  </w:footnote>
  <w:footnote w:id="4">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Bakınız: BDS 706, </w:t>
      </w:r>
      <w:r>
        <w:rPr>
          <w:rFonts w:ascii="Times New Roman" w:hAnsi="Times New Roman"/>
          <w:sz w:val="18"/>
          <w:szCs w:val="18"/>
        </w:rPr>
        <w:t>“</w:t>
      </w:r>
      <w:r w:rsidRPr="00090217">
        <w:rPr>
          <w:rFonts w:ascii="Times New Roman" w:hAnsi="Times New Roman"/>
          <w:sz w:val="18"/>
          <w:szCs w:val="18"/>
        </w:rPr>
        <w:t>Bağımsız Denetçi Raporunda Yer Alan Dikkat Çekilen Hususlar ve Diğer Hususlar Paragrafları</w:t>
      </w:r>
      <w:r>
        <w:rPr>
          <w:rFonts w:ascii="Times New Roman" w:hAnsi="Times New Roman"/>
          <w:sz w:val="18"/>
          <w:szCs w:val="18"/>
        </w:rPr>
        <w:t>”</w:t>
      </w:r>
    </w:p>
  </w:footnote>
  <w:footnote w:id="5">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705, </w:t>
      </w:r>
      <w:r>
        <w:rPr>
          <w:rFonts w:ascii="Times New Roman" w:hAnsi="Times New Roman"/>
          <w:sz w:val="18"/>
          <w:szCs w:val="18"/>
        </w:rPr>
        <w:t>“</w:t>
      </w:r>
      <w:r w:rsidRPr="003367B4">
        <w:rPr>
          <w:rFonts w:ascii="Times New Roman" w:hAnsi="Times New Roman"/>
          <w:sz w:val="18"/>
          <w:szCs w:val="18"/>
        </w:rPr>
        <w:t>Bağımsız Denetçi Raporunda Olumlu Görüş Dışında Bir Görüş Verilmesi</w:t>
      </w:r>
      <w:r>
        <w:rPr>
          <w:rFonts w:ascii="Times New Roman" w:hAnsi="Times New Roman"/>
          <w:sz w:val="18"/>
          <w:szCs w:val="18"/>
        </w:rPr>
        <w:t>”</w:t>
      </w:r>
    </w:p>
  </w:footnote>
  <w:footnote w:id="6">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Pr>
          <w:rFonts w:ascii="Times New Roman" w:hAnsi="Times New Roman"/>
          <w:sz w:val="18"/>
          <w:szCs w:val="18"/>
        </w:rPr>
        <w:t xml:space="preserve"> </w:t>
      </w:r>
      <w:r w:rsidRPr="00090217">
        <w:rPr>
          <w:rFonts w:ascii="Times New Roman" w:hAnsi="Times New Roman"/>
          <w:sz w:val="18"/>
          <w:szCs w:val="18"/>
        </w:rPr>
        <w:t xml:space="preserve">BDS 260, </w:t>
      </w:r>
      <w:r>
        <w:rPr>
          <w:rFonts w:ascii="Times New Roman" w:hAnsi="Times New Roman"/>
          <w:sz w:val="18"/>
          <w:szCs w:val="18"/>
        </w:rPr>
        <w:t>“</w:t>
      </w:r>
      <w:r w:rsidRPr="00090217">
        <w:rPr>
          <w:rFonts w:ascii="Times New Roman" w:hAnsi="Times New Roman"/>
          <w:sz w:val="18"/>
          <w:szCs w:val="18"/>
        </w:rPr>
        <w:t>Üst Yönetimden Sorumlu Olanlarla Kurulacak İletişim</w:t>
      </w:r>
      <w:r>
        <w:rPr>
          <w:rFonts w:ascii="Times New Roman" w:hAnsi="Times New Roman"/>
          <w:sz w:val="18"/>
          <w:szCs w:val="18"/>
        </w:rPr>
        <w:t>”</w:t>
      </w:r>
      <w:r w:rsidRPr="00090217">
        <w:rPr>
          <w:rFonts w:ascii="Times New Roman" w:hAnsi="Times New Roman"/>
          <w:sz w:val="18"/>
          <w:szCs w:val="18"/>
        </w:rPr>
        <w:t>, 13 üncü paragraf</w:t>
      </w:r>
    </w:p>
  </w:footnote>
  <w:footnote w:id="7">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Bakınız: BDS 200, </w:t>
      </w:r>
      <w:r>
        <w:rPr>
          <w:rFonts w:ascii="Times New Roman" w:hAnsi="Times New Roman"/>
          <w:sz w:val="18"/>
          <w:szCs w:val="18"/>
        </w:rPr>
        <w:t>“</w:t>
      </w:r>
      <w:r w:rsidRPr="00090217">
        <w:rPr>
          <w:rFonts w:ascii="Times New Roman" w:hAnsi="Times New Roman"/>
          <w:sz w:val="18"/>
          <w:szCs w:val="18"/>
        </w:rPr>
        <w:t>Bağımsız Denetçinin Genel Amaçları ve Bağımsız Denetimin Bağımsız Denetim Standartlarına Uygun Olarak Yürütülmesi</w:t>
      </w:r>
      <w:r>
        <w:rPr>
          <w:rFonts w:ascii="Times New Roman" w:hAnsi="Times New Roman"/>
          <w:sz w:val="18"/>
          <w:szCs w:val="18"/>
        </w:rPr>
        <w:t>”</w:t>
      </w:r>
      <w:r w:rsidRPr="00090217">
        <w:rPr>
          <w:rFonts w:ascii="Times New Roman" w:hAnsi="Times New Roman"/>
          <w:sz w:val="18"/>
          <w:szCs w:val="18"/>
        </w:rPr>
        <w:t>, 2 nci paragraf</w:t>
      </w:r>
    </w:p>
  </w:footnote>
  <w:footnote w:id="8">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700, 41 inci paragraf. Bazı durumlarda, </w:t>
      </w:r>
      <w:r w:rsidRPr="00C31914">
        <w:rPr>
          <w:rFonts w:ascii="Times New Roman" w:hAnsi="Times New Roman"/>
          <w:sz w:val="18"/>
          <w:szCs w:val="18"/>
        </w:rPr>
        <w:t>denetimin, finansal tablo raporlama</w:t>
      </w:r>
      <w:r w:rsidRPr="00B32075">
        <w:rPr>
          <w:rFonts w:ascii="Times New Roman" w:hAnsi="Times New Roman"/>
          <w:sz w:val="18"/>
          <w:szCs w:val="18"/>
        </w:rPr>
        <w:t xml:space="preserve"> sürecinin</w:t>
      </w:r>
      <w:r w:rsidRPr="00090217">
        <w:rPr>
          <w:rFonts w:ascii="Times New Roman" w:hAnsi="Times New Roman"/>
          <w:sz w:val="18"/>
          <w:szCs w:val="18"/>
        </w:rPr>
        <w:t xml:space="preserve"> hangi </w:t>
      </w:r>
      <w:r>
        <w:rPr>
          <w:rFonts w:ascii="Times New Roman" w:hAnsi="Times New Roman"/>
          <w:sz w:val="18"/>
          <w:szCs w:val="18"/>
        </w:rPr>
        <w:t>noktasında</w:t>
      </w:r>
      <w:r w:rsidRPr="00090217">
        <w:rPr>
          <w:rFonts w:ascii="Times New Roman" w:hAnsi="Times New Roman"/>
          <w:sz w:val="18"/>
          <w:szCs w:val="18"/>
        </w:rPr>
        <w:t xml:space="preserve"> tamamlanmasının beklendiğini mevzuat </w:t>
      </w:r>
      <w:r>
        <w:rPr>
          <w:rFonts w:ascii="Times New Roman" w:hAnsi="Times New Roman"/>
          <w:sz w:val="18"/>
          <w:szCs w:val="18"/>
        </w:rPr>
        <w:t xml:space="preserve">da </w:t>
      </w:r>
      <w:r w:rsidRPr="00090217">
        <w:rPr>
          <w:rFonts w:ascii="Times New Roman" w:hAnsi="Times New Roman"/>
          <w:sz w:val="18"/>
          <w:szCs w:val="18"/>
        </w:rPr>
        <w:t>belirler.</w:t>
      </w:r>
    </w:p>
  </w:footnote>
  <w:footnote w:id="9">
    <w:p w:rsidR="003B1450" w:rsidRDefault="003B1450" w:rsidP="00103A55">
      <w:pPr>
        <w:pStyle w:val="DipnotMetni"/>
        <w:ind w:left="284" w:hanging="284"/>
        <w:jc w:val="both"/>
      </w:pPr>
      <w:r w:rsidRPr="00090217">
        <w:rPr>
          <w:rStyle w:val="DipnotBavurusu"/>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210, </w:t>
      </w:r>
      <w:r>
        <w:rPr>
          <w:rFonts w:ascii="Times New Roman" w:hAnsi="Times New Roman"/>
          <w:sz w:val="18"/>
          <w:szCs w:val="18"/>
        </w:rPr>
        <w:t>“</w:t>
      </w:r>
      <w:r w:rsidRPr="00090217">
        <w:rPr>
          <w:rFonts w:ascii="Times New Roman" w:hAnsi="Times New Roman"/>
          <w:sz w:val="18"/>
          <w:szCs w:val="18"/>
        </w:rPr>
        <w:t>Bağımsız Denetim Sözleşmesinin Şartları Üzerinde Anlaşmaya Varılması</w:t>
      </w:r>
      <w:r>
        <w:rPr>
          <w:rFonts w:ascii="Times New Roman" w:hAnsi="Times New Roman"/>
          <w:sz w:val="18"/>
          <w:szCs w:val="18"/>
        </w:rPr>
        <w:t>”</w:t>
      </w:r>
      <w:r w:rsidRPr="00090217">
        <w:rPr>
          <w:rFonts w:ascii="Times New Roman" w:hAnsi="Times New Roman"/>
          <w:sz w:val="18"/>
          <w:szCs w:val="18"/>
        </w:rPr>
        <w:t>, A23 paragrafı.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D9A"/>
    <w:multiLevelType w:val="hybridMultilevel"/>
    <w:tmpl w:val="F3E8A37A"/>
    <w:lvl w:ilvl="0" w:tplc="7420855E">
      <w:start w:val="1"/>
      <w:numFmt w:val="decimal"/>
      <w:lvlText w:val="(%1)"/>
      <w:lvlJc w:val="left"/>
      <w:pPr>
        <w:ind w:left="1287"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0306541"/>
    <w:multiLevelType w:val="hybridMultilevel"/>
    <w:tmpl w:val="2E5CE42E"/>
    <w:lvl w:ilvl="0" w:tplc="9898925A">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
    <w:nsid w:val="01C46480"/>
    <w:multiLevelType w:val="hybridMultilevel"/>
    <w:tmpl w:val="EC5A015A"/>
    <w:lvl w:ilvl="0" w:tplc="FB3822A8">
      <w:start w:val="1"/>
      <w:numFmt w:val="lowerLetter"/>
      <w:lvlText w:val="(%1)"/>
      <w:lvlJc w:val="left"/>
      <w:pPr>
        <w:ind w:left="1137" w:hanging="57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
    <w:nsid w:val="02E42122"/>
    <w:multiLevelType w:val="hybridMultilevel"/>
    <w:tmpl w:val="8FECC246"/>
    <w:lvl w:ilvl="0" w:tplc="AEFECF14">
      <w:start w:val="1"/>
      <w:numFmt w:val="lowerLetter"/>
      <w:lvlText w:val="(%1)"/>
      <w:lvlJc w:val="left"/>
      <w:pPr>
        <w:ind w:left="720" w:hanging="360"/>
      </w:pPr>
      <w:rPr>
        <w:rFonts w:cs="Times New Roman" w:hint="default"/>
        <w:sz w:val="24"/>
        <w:szCs w:val="2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6B168EF"/>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5">
    <w:nsid w:val="07976EE3"/>
    <w:multiLevelType w:val="hybridMultilevel"/>
    <w:tmpl w:val="7480AE9E"/>
    <w:lvl w:ilvl="0" w:tplc="61E406C8">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6">
    <w:nsid w:val="08FE309D"/>
    <w:multiLevelType w:val="hybridMultilevel"/>
    <w:tmpl w:val="95A6653A"/>
    <w:lvl w:ilvl="0" w:tplc="BC06B3AE">
      <w:start w:val="1"/>
      <w:numFmt w:val="lowerLetter"/>
      <w:lvlText w:val="%1."/>
      <w:lvlJc w:val="left"/>
      <w:pPr>
        <w:ind w:left="720" w:hanging="360"/>
      </w:pPr>
      <w:rPr>
        <w:rFonts w:cs="Times New Roman" w:hint="default"/>
        <w:b w:val="0"/>
        <w:i/>
        <w:color w:val="02020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040822"/>
    <w:multiLevelType w:val="hybridMultilevel"/>
    <w:tmpl w:val="818A3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FC620D"/>
    <w:multiLevelType w:val="hybridMultilevel"/>
    <w:tmpl w:val="A9E42982"/>
    <w:lvl w:ilvl="0" w:tplc="66B001EA">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9">
    <w:nsid w:val="3A6160FE"/>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0">
    <w:nsid w:val="404C63C0"/>
    <w:multiLevelType w:val="hybridMultilevel"/>
    <w:tmpl w:val="17B83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443E3E13"/>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3">
    <w:nsid w:val="777F14EC"/>
    <w:multiLevelType w:val="hybridMultilevel"/>
    <w:tmpl w:val="CF686EF6"/>
    <w:lvl w:ilvl="0" w:tplc="61EAB33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0"/>
  </w:num>
  <w:num w:numId="6">
    <w:abstractNumId w:val="2"/>
  </w:num>
  <w:num w:numId="7">
    <w:abstractNumId w:val="6"/>
  </w:num>
  <w:num w:numId="8">
    <w:abstractNumId w:val="5"/>
  </w:num>
  <w:num w:numId="9">
    <w:abstractNumId w:val="8"/>
  </w:num>
  <w:num w:numId="10">
    <w:abstractNumId w:val="3"/>
  </w:num>
  <w:num w:numId="11">
    <w:abstractNumId w:val="1"/>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54"/>
    <w:rsid w:val="0001327A"/>
    <w:rsid w:val="00016982"/>
    <w:rsid w:val="0002162E"/>
    <w:rsid w:val="00022CE6"/>
    <w:rsid w:val="00024198"/>
    <w:rsid w:val="0002563B"/>
    <w:rsid w:val="000262A8"/>
    <w:rsid w:val="0002770B"/>
    <w:rsid w:val="000315CD"/>
    <w:rsid w:val="0003346F"/>
    <w:rsid w:val="000413F0"/>
    <w:rsid w:val="00041AA4"/>
    <w:rsid w:val="0004692C"/>
    <w:rsid w:val="00051B32"/>
    <w:rsid w:val="00053081"/>
    <w:rsid w:val="0005449D"/>
    <w:rsid w:val="000557CA"/>
    <w:rsid w:val="00062340"/>
    <w:rsid w:val="00063F0E"/>
    <w:rsid w:val="000816FE"/>
    <w:rsid w:val="00084F1B"/>
    <w:rsid w:val="00090217"/>
    <w:rsid w:val="00091024"/>
    <w:rsid w:val="00097F6A"/>
    <w:rsid w:val="000A1901"/>
    <w:rsid w:val="000A4838"/>
    <w:rsid w:val="000A7986"/>
    <w:rsid w:val="000B4E89"/>
    <w:rsid w:val="000B6A09"/>
    <w:rsid w:val="000C1D01"/>
    <w:rsid w:val="000C5706"/>
    <w:rsid w:val="000D4E5D"/>
    <w:rsid w:val="000D4F56"/>
    <w:rsid w:val="000E5163"/>
    <w:rsid w:val="0010266D"/>
    <w:rsid w:val="00103A55"/>
    <w:rsid w:val="00110E50"/>
    <w:rsid w:val="00121FAC"/>
    <w:rsid w:val="00136E9A"/>
    <w:rsid w:val="00151F9C"/>
    <w:rsid w:val="0015463E"/>
    <w:rsid w:val="001559C6"/>
    <w:rsid w:val="001574ED"/>
    <w:rsid w:val="00163C08"/>
    <w:rsid w:val="0017111B"/>
    <w:rsid w:val="0018196C"/>
    <w:rsid w:val="00185E0A"/>
    <w:rsid w:val="00187531"/>
    <w:rsid w:val="00190E8E"/>
    <w:rsid w:val="001A2794"/>
    <w:rsid w:val="001A49FF"/>
    <w:rsid w:val="001B13ED"/>
    <w:rsid w:val="001B7E98"/>
    <w:rsid w:val="001C09FC"/>
    <w:rsid w:val="001C4FAC"/>
    <w:rsid w:val="001C7AF3"/>
    <w:rsid w:val="001D1ECE"/>
    <w:rsid w:val="001D3674"/>
    <w:rsid w:val="001D4347"/>
    <w:rsid w:val="001E084C"/>
    <w:rsid w:val="001F20DA"/>
    <w:rsid w:val="001F4D58"/>
    <w:rsid w:val="002032ED"/>
    <w:rsid w:val="0020590F"/>
    <w:rsid w:val="00207C99"/>
    <w:rsid w:val="00215E3C"/>
    <w:rsid w:val="00216C26"/>
    <w:rsid w:val="00217B76"/>
    <w:rsid w:val="0022443E"/>
    <w:rsid w:val="0022543B"/>
    <w:rsid w:val="00226BAA"/>
    <w:rsid w:val="00231C73"/>
    <w:rsid w:val="00243C7F"/>
    <w:rsid w:val="00246099"/>
    <w:rsid w:val="00255B5E"/>
    <w:rsid w:val="00256060"/>
    <w:rsid w:val="00256323"/>
    <w:rsid w:val="0026021D"/>
    <w:rsid w:val="00261C51"/>
    <w:rsid w:val="0026512E"/>
    <w:rsid w:val="00267F7A"/>
    <w:rsid w:val="00287718"/>
    <w:rsid w:val="002877B4"/>
    <w:rsid w:val="002B0812"/>
    <w:rsid w:val="002C2087"/>
    <w:rsid w:val="002C2102"/>
    <w:rsid w:val="002C5156"/>
    <w:rsid w:val="002D6C32"/>
    <w:rsid w:val="002E69F5"/>
    <w:rsid w:val="002F01CC"/>
    <w:rsid w:val="002F716C"/>
    <w:rsid w:val="003013B7"/>
    <w:rsid w:val="00321031"/>
    <w:rsid w:val="00322EFB"/>
    <w:rsid w:val="0032539E"/>
    <w:rsid w:val="00327B75"/>
    <w:rsid w:val="003350A0"/>
    <w:rsid w:val="00335AF5"/>
    <w:rsid w:val="003367B4"/>
    <w:rsid w:val="00344757"/>
    <w:rsid w:val="00347C30"/>
    <w:rsid w:val="00350B3D"/>
    <w:rsid w:val="00352453"/>
    <w:rsid w:val="00353B81"/>
    <w:rsid w:val="003563B2"/>
    <w:rsid w:val="0035657D"/>
    <w:rsid w:val="00360FCF"/>
    <w:rsid w:val="003639DA"/>
    <w:rsid w:val="00364C49"/>
    <w:rsid w:val="00365CDF"/>
    <w:rsid w:val="00393A6D"/>
    <w:rsid w:val="00396DAB"/>
    <w:rsid w:val="003A5FD7"/>
    <w:rsid w:val="003A629A"/>
    <w:rsid w:val="003B1450"/>
    <w:rsid w:val="003C0304"/>
    <w:rsid w:val="003C1849"/>
    <w:rsid w:val="003D27B4"/>
    <w:rsid w:val="003D6EC5"/>
    <w:rsid w:val="003E27AD"/>
    <w:rsid w:val="003E5E01"/>
    <w:rsid w:val="003F6D17"/>
    <w:rsid w:val="00407A6D"/>
    <w:rsid w:val="00415441"/>
    <w:rsid w:val="00422EA7"/>
    <w:rsid w:val="00430E1D"/>
    <w:rsid w:val="004349F3"/>
    <w:rsid w:val="004476AA"/>
    <w:rsid w:val="00466CA4"/>
    <w:rsid w:val="0047603B"/>
    <w:rsid w:val="00482E60"/>
    <w:rsid w:val="0048310A"/>
    <w:rsid w:val="00484C80"/>
    <w:rsid w:val="00486B91"/>
    <w:rsid w:val="00492050"/>
    <w:rsid w:val="00492629"/>
    <w:rsid w:val="004959B6"/>
    <w:rsid w:val="00496F65"/>
    <w:rsid w:val="004A1DF5"/>
    <w:rsid w:val="004B1342"/>
    <w:rsid w:val="004B359F"/>
    <w:rsid w:val="004C7B1E"/>
    <w:rsid w:val="004E07DB"/>
    <w:rsid w:val="004E17BC"/>
    <w:rsid w:val="004E4210"/>
    <w:rsid w:val="004F678F"/>
    <w:rsid w:val="005009DD"/>
    <w:rsid w:val="00505275"/>
    <w:rsid w:val="00510AEC"/>
    <w:rsid w:val="00511F2E"/>
    <w:rsid w:val="00522702"/>
    <w:rsid w:val="0052476B"/>
    <w:rsid w:val="00526102"/>
    <w:rsid w:val="0053403F"/>
    <w:rsid w:val="00542031"/>
    <w:rsid w:val="0054671D"/>
    <w:rsid w:val="00561CA3"/>
    <w:rsid w:val="00562287"/>
    <w:rsid w:val="0057234B"/>
    <w:rsid w:val="00576F4E"/>
    <w:rsid w:val="0058387C"/>
    <w:rsid w:val="00585ED1"/>
    <w:rsid w:val="00591829"/>
    <w:rsid w:val="005B6247"/>
    <w:rsid w:val="005C2E1B"/>
    <w:rsid w:val="005C6523"/>
    <w:rsid w:val="005C6F8A"/>
    <w:rsid w:val="005D1AE6"/>
    <w:rsid w:val="005D2FF2"/>
    <w:rsid w:val="005E005E"/>
    <w:rsid w:val="005E01F5"/>
    <w:rsid w:val="005E03FB"/>
    <w:rsid w:val="005E090C"/>
    <w:rsid w:val="005E1A26"/>
    <w:rsid w:val="005E3596"/>
    <w:rsid w:val="005F285B"/>
    <w:rsid w:val="005F5F4D"/>
    <w:rsid w:val="005F7809"/>
    <w:rsid w:val="006039B6"/>
    <w:rsid w:val="00604BF8"/>
    <w:rsid w:val="006056E5"/>
    <w:rsid w:val="00620435"/>
    <w:rsid w:val="006235B7"/>
    <w:rsid w:val="006261BB"/>
    <w:rsid w:val="00626E70"/>
    <w:rsid w:val="00633FE0"/>
    <w:rsid w:val="00635DA0"/>
    <w:rsid w:val="00643FF2"/>
    <w:rsid w:val="00644178"/>
    <w:rsid w:val="00644D50"/>
    <w:rsid w:val="0066185C"/>
    <w:rsid w:val="006621CC"/>
    <w:rsid w:val="00670A21"/>
    <w:rsid w:val="006724BE"/>
    <w:rsid w:val="0067313E"/>
    <w:rsid w:val="00674972"/>
    <w:rsid w:val="0067640B"/>
    <w:rsid w:val="0068033E"/>
    <w:rsid w:val="00681299"/>
    <w:rsid w:val="00685F72"/>
    <w:rsid w:val="006876E5"/>
    <w:rsid w:val="00694751"/>
    <w:rsid w:val="006C0E9C"/>
    <w:rsid w:val="006C640F"/>
    <w:rsid w:val="006D5F01"/>
    <w:rsid w:val="006E3098"/>
    <w:rsid w:val="006F792B"/>
    <w:rsid w:val="006F7F70"/>
    <w:rsid w:val="007021AD"/>
    <w:rsid w:val="00702467"/>
    <w:rsid w:val="00705F80"/>
    <w:rsid w:val="007107CE"/>
    <w:rsid w:val="00711E8F"/>
    <w:rsid w:val="00715623"/>
    <w:rsid w:val="00726E6C"/>
    <w:rsid w:val="00730849"/>
    <w:rsid w:val="007324B9"/>
    <w:rsid w:val="00750BB6"/>
    <w:rsid w:val="0076093F"/>
    <w:rsid w:val="00763904"/>
    <w:rsid w:val="0076558B"/>
    <w:rsid w:val="007667CF"/>
    <w:rsid w:val="007672DE"/>
    <w:rsid w:val="007709B0"/>
    <w:rsid w:val="00782244"/>
    <w:rsid w:val="0078363F"/>
    <w:rsid w:val="007859B0"/>
    <w:rsid w:val="007918A3"/>
    <w:rsid w:val="007A41C0"/>
    <w:rsid w:val="007B41F0"/>
    <w:rsid w:val="007B5CE0"/>
    <w:rsid w:val="007C1FA8"/>
    <w:rsid w:val="007C5C40"/>
    <w:rsid w:val="007C6E04"/>
    <w:rsid w:val="007C7A97"/>
    <w:rsid w:val="007D1DDA"/>
    <w:rsid w:val="007D4DB4"/>
    <w:rsid w:val="007E5E6F"/>
    <w:rsid w:val="007F202B"/>
    <w:rsid w:val="007F6712"/>
    <w:rsid w:val="00803CE8"/>
    <w:rsid w:val="0081450A"/>
    <w:rsid w:val="00815792"/>
    <w:rsid w:val="00823BD7"/>
    <w:rsid w:val="008509CE"/>
    <w:rsid w:val="00850AF6"/>
    <w:rsid w:val="008517AA"/>
    <w:rsid w:val="00852739"/>
    <w:rsid w:val="00854F28"/>
    <w:rsid w:val="00863CB7"/>
    <w:rsid w:val="0087425E"/>
    <w:rsid w:val="00877CB6"/>
    <w:rsid w:val="00882F26"/>
    <w:rsid w:val="0089069E"/>
    <w:rsid w:val="00890D14"/>
    <w:rsid w:val="00890E87"/>
    <w:rsid w:val="0089644F"/>
    <w:rsid w:val="008A2B29"/>
    <w:rsid w:val="008C630E"/>
    <w:rsid w:val="008C7B0D"/>
    <w:rsid w:val="008E6007"/>
    <w:rsid w:val="008F33A9"/>
    <w:rsid w:val="00905418"/>
    <w:rsid w:val="00906C4A"/>
    <w:rsid w:val="00911AA6"/>
    <w:rsid w:val="0092161B"/>
    <w:rsid w:val="00921BDF"/>
    <w:rsid w:val="009257D2"/>
    <w:rsid w:val="00931E6D"/>
    <w:rsid w:val="00933C1B"/>
    <w:rsid w:val="00951BB7"/>
    <w:rsid w:val="00951E45"/>
    <w:rsid w:val="00961C39"/>
    <w:rsid w:val="00975939"/>
    <w:rsid w:val="0098188B"/>
    <w:rsid w:val="00981C50"/>
    <w:rsid w:val="00983E50"/>
    <w:rsid w:val="00991303"/>
    <w:rsid w:val="00996415"/>
    <w:rsid w:val="00996F62"/>
    <w:rsid w:val="009A073A"/>
    <w:rsid w:val="009A73A2"/>
    <w:rsid w:val="009B5C72"/>
    <w:rsid w:val="009C5396"/>
    <w:rsid w:val="009D6A9E"/>
    <w:rsid w:val="009D7BA1"/>
    <w:rsid w:val="009E594A"/>
    <w:rsid w:val="009F2499"/>
    <w:rsid w:val="009F6E5A"/>
    <w:rsid w:val="009F74A0"/>
    <w:rsid w:val="00A0568B"/>
    <w:rsid w:val="00A21124"/>
    <w:rsid w:val="00A24245"/>
    <w:rsid w:val="00A3195E"/>
    <w:rsid w:val="00A4045E"/>
    <w:rsid w:val="00A43FF8"/>
    <w:rsid w:val="00A46E34"/>
    <w:rsid w:val="00A54B3B"/>
    <w:rsid w:val="00A65055"/>
    <w:rsid w:val="00A66C66"/>
    <w:rsid w:val="00A66E51"/>
    <w:rsid w:val="00A74016"/>
    <w:rsid w:val="00A776E2"/>
    <w:rsid w:val="00A8294E"/>
    <w:rsid w:val="00A8717F"/>
    <w:rsid w:val="00A87298"/>
    <w:rsid w:val="00A92664"/>
    <w:rsid w:val="00A94E75"/>
    <w:rsid w:val="00A960FA"/>
    <w:rsid w:val="00AA229E"/>
    <w:rsid w:val="00AB2CEE"/>
    <w:rsid w:val="00AB5B64"/>
    <w:rsid w:val="00AB60FB"/>
    <w:rsid w:val="00AC0A3C"/>
    <w:rsid w:val="00AC0A64"/>
    <w:rsid w:val="00AC1A46"/>
    <w:rsid w:val="00AC267D"/>
    <w:rsid w:val="00AC5AE8"/>
    <w:rsid w:val="00AC66D8"/>
    <w:rsid w:val="00AF3912"/>
    <w:rsid w:val="00AF48E4"/>
    <w:rsid w:val="00B016FA"/>
    <w:rsid w:val="00B0230A"/>
    <w:rsid w:val="00B075B5"/>
    <w:rsid w:val="00B07F54"/>
    <w:rsid w:val="00B11E14"/>
    <w:rsid w:val="00B27437"/>
    <w:rsid w:val="00B31562"/>
    <w:rsid w:val="00B32075"/>
    <w:rsid w:val="00B363E9"/>
    <w:rsid w:val="00B44E42"/>
    <w:rsid w:val="00B57766"/>
    <w:rsid w:val="00B7468E"/>
    <w:rsid w:val="00B75405"/>
    <w:rsid w:val="00B81EB6"/>
    <w:rsid w:val="00B8283C"/>
    <w:rsid w:val="00B86C9C"/>
    <w:rsid w:val="00B926BD"/>
    <w:rsid w:val="00B92D22"/>
    <w:rsid w:val="00B93F7D"/>
    <w:rsid w:val="00B95845"/>
    <w:rsid w:val="00B96AF5"/>
    <w:rsid w:val="00B96E27"/>
    <w:rsid w:val="00B97CB6"/>
    <w:rsid w:val="00BA1B0F"/>
    <w:rsid w:val="00BA3AC6"/>
    <w:rsid w:val="00BB091C"/>
    <w:rsid w:val="00BB2C16"/>
    <w:rsid w:val="00BB5FF6"/>
    <w:rsid w:val="00BD0C6A"/>
    <w:rsid w:val="00BD15F7"/>
    <w:rsid w:val="00BD4162"/>
    <w:rsid w:val="00BD43BF"/>
    <w:rsid w:val="00BE1D2A"/>
    <w:rsid w:val="00BE2342"/>
    <w:rsid w:val="00BE2E0E"/>
    <w:rsid w:val="00BE448D"/>
    <w:rsid w:val="00BE6C8F"/>
    <w:rsid w:val="00BF2046"/>
    <w:rsid w:val="00BF2FE8"/>
    <w:rsid w:val="00BF3122"/>
    <w:rsid w:val="00BF4BF2"/>
    <w:rsid w:val="00BF6B85"/>
    <w:rsid w:val="00C0079E"/>
    <w:rsid w:val="00C11ED2"/>
    <w:rsid w:val="00C12DD8"/>
    <w:rsid w:val="00C31914"/>
    <w:rsid w:val="00C4036C"/>
    <w:rsid w:val="00C463EB"/>
    <w:rsid w:val="00C64B01"/>
    <w:rsid w:val="00C65080"/>
    <w:rsid w:val="00C75930"/>
    <w:rsid w:val="00C76783"/>
    <w:rsid w:val="00C8100D"/>
    <w:rsid w:val="00C82A90"/>
    <w:rsid w:val="00C83C8D"/>
    <w:rsid w:val="00C8510A"/>
    <w:rsid w:val="00C90819"/>
    <w:rsid w:val="00C92991"/>
    <w:rsid w:val="00C95200"/>
    <w:rsid w:val="00CA35B0"/>
    <w:rsid w:val="00CB05AE"/>
    <w:rsid w:val="00CB22EE"/>
    <w:rsid w:val="00CB3B26"/>
    <w:rsid w:val="00CB582A"/>
    <w:rsid w:val="00CB6D8B"/>
    <w:rsid w:val="00CC22FE"/>
    <w:rsid w:val="00CC4590"/>
    <w:rsid w:val="00CC7237"/>
    <w:rsid w:val="00CD1C82"/>
    <w:rsid w:val="00CD3D28"/>
    <w:rsid w:val="00CE2B57"/>
    <w:rsid w:val="00CF5679"/>
    <w:rsid w:val="00CF6F72"/>
    <w:rsid w:val="00CF7D95"/>
    <w:rsid w:val="00D00AA5"/>
    <w:rsid w:val="00D052C4"/>
    <w:rsid w:val="00D05862"/>
    <w:rsid w:val="00D15E65"/>
    <w:rsid w:val="00D16446"/>
    <w:rsid w:val="00D2550A"/>
    <w:rsid w:val="00D33AFA"/>
    <w:rsid w:val="00D34418"/>
    <w:rsid w:val="00D34AA3"/>
    <w:rsid w:val="00D418B3"/>
    <w:rsid w:val="00D46C8F"/>
    <w:rsid w:val="00D54B25"/>
    <w:rsid w:val="00D75324"/>
    <w:rsid w:val="00D82417"/>
    <w:rsid w:val="00D82DE8"/>
    <w:rsid w:val="00D858E8"/>
    <w:rsid w:val="00DA65B1"/>
    <w:rsid w:val="00DB1B2C"/>
    <w:rsid w:val="00DB1C17"/>
    <w:rsid w:val="00DB3B75"/>
    <w:rsid w:val="00DB69ED"/>
    <w:rsid w:val="00DC5384"/>
    <w:rsid w:val="00DD081E"/>
    <w:rsid w:val="00DD33C4"/>
    <w:rsid w:val="00DE2BEB"/>
    <w:rsid w:val="00DE47EE"/>
    <w:rsid w:val="00DE6A3B"/>
    <w:rsid w:val="00DF6B00"/>
    <w:rsid w:val="00E00F99"/>
    <w:rsid w:val="00E114D8"/>
    <w:rsid w:val="00E13316"/>
    <w:rsid w:val="00E151C2"/>
    <w:rsid w:val="00E1752D"/>
    <w:rsid w:val="00E2059D"/>
    <w:rsid w:val="00E21664"/>
    <w:rsid w:val="00E22E09"/>
    <w:rsid w:val="00E31A32"/>
    <w:rsid w:val="00E31B5E"/>
    <w:rsid w:val="00E40695"/>
    <w:rsid w:val="00E4311A"/>
    <w:rsid w:val="00E526BC"/>
    <w:rsid w:val="00E52D69"/>
    <w:rsid w:val="00E61DFE"/>
    <w:rsid w:val="00E66A9A"/>
    <w:rsid w:val="00E67A73"/>
    <w:rsid w:val="00E70E94"/>
    <w:rsid w:val="00E72800"/>
    <w:rsid w:val="00E76422"/>
    <w:rsid w:val="00E81E8B"/>
    <w:rsid w:val="00E86795"/>
    <w:rsid w:val="00E91380"/>
    <w:rsid w:val="00E915D3"/>
    <w:rsid w:val="00E91926"/>
    <w:rsid w:val="00EA1EB9"/>
    <w:rsid w:val="00EA3936"/>
    <w:rsid w:val="00EB05F0"/>
    <w:rsid w:val="00EB33A5"/>
    <w:rsid w:val="00EC1883"/>
    <w:rsid w:val="00EC1F80"/>
    <w:rsid w:val="00EC5609"/>
    <w:rsid w:val="00ED1304"/>
    <w:rsid w:val="00ED2058"/>
    <w:rsid w:val="00ED3AEF"/>
    <w:rsid w:val="00ED4641"/>
    <w:rsid w:val="00EE2D4A"/>
    <w:rsid w:val="00EF0C47"/>
    <w:rsid w:val="00EF0D72"/>
    <w:rsid w:val="00EF48E2"/>
    <w:rsid w:val="00EF5060"/>
    <w:rsid w:val="00F07A21"/>
    <w:rsid w:val="00F1443E"/>
    <w:rsid w:val="00F14652"/>
    <w:rsid w:val="00F23DE6"/>
    <w:rsid w:val="00F265F1"/>
    <w:rsid w:val="00F31828"/>
    <w:rsid w:val="00F35DC3"/>
    <w:rsid w:val="00F372DD"/>
    <w:rsid w:val="00F373F5"/>
    <w:rsid w:val="00F4204D"/>
    <w:rsid w:val="00F457FF"/>
    <w:rsid w:val="00F527BC"/>
    <w:rsid w:val="00F53089"/>
    <w:rsid w:val="00F628C7"/>
    <w:rsid w:val="00F62B07"/>
    <w:rsid w:val="00F62B68"/>
    <w:rsid w:val="00F643C5"/>
    <w:rsid w:val="00F71850"/>
    <w:rsid w:val="00F725B6"/>
    <w:rsid w:val="00F72814"/>
    <w:rsid w:val="00F84C38"/>
    <w:rsid w:val="00F97B4B"/>
    <w:rsid w:val="00FB0834"/>
    <w:rsid w:val="00FB13DA"/>
    <w:rsid w:val="00FB1E30"/>
    <w:rsid w:val="00FC14E7"/>
    <w:rsid w:val="00FC5EF6"/>
    <w:rsid w:val="00FD3EB8"/>
    <w:rsid w:val="00FD7775"/>
    <w:rsid w:val="00FE1230"/>
    <w:rsid w:val="00FF06CF"/>
    <w:rsid w:val="00FF6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5"/>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rsid w:val="00CF5679"/>
    <w:rPr>
      <w:rFonts w:cs="Times New Roman"/>
      <w:sz w:val="16"/>
      <w:szCs w:val="16"/>
    </w:rPr>
  </w:style>
  <w:style w:type="paragraph" w:styleId="AklamaMetni">
    <w:name w:val="annotation text"/>
    <w:basedOn w:val="Normal"/>
    <w:link w:val="AklamaMetniChar"/>
    <w:uiPriority w:val="99"/>
    <w:semiHidden/>
    <w:rsid w:val="00CF5679"/>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CF5679"/>
    <w:rPr>
      <w:rFonts w:cs="Times New Roman"/>
      <w:sz w:val="20"/>
      <w:szCs w:val="20"/>
    </w:rPr>
  </w:style>
  <w:style w:type="paragraph" w:styleId="AklamaKonusu">
    <w:name w:val="annotation subject"/>
    <w:basedOn w:val="AklamaMetni"/>
    <w:next w:val="AklamaMetni"/>
    <w:link w:val="AklamaKonusuChar"/>
    <w:uiPriority w:val="99"/>
    <w:semiHidden/>
    <w:rsid w:val="00CF5679"/>
    <w:rPr>
      <w:b/>
      <w:bCs/>
    </w:rPr>
  </w:style>
  <w:style w:type="character" w:customStyle="1" w:styleId="AklamaKonusuChar">
    <w:name w:val="Açıklama Konusu Char"/>
    <w:basedOn w:val="AklamaMetniChar"/>
    <w:link w:val="AklamaKonusu"/>
    <w:uiPriority w:val="99"/>
    <w:semiHidden/>
    <w:locked/>
    <w:rsid w:val="00CF5679"/>
    <w:rPr>
      <w:rFonts w:cs="Times New Roman"/>
      <w:b/>
      <w:bCs/>
      <w:sz w:val="20"/>
      <w:szCs w:val="20"/>
    </w:rPr>
  </w:style>
  <w:style w:type="paragraph" w:styleId="BalonMetni">
    <w:name w:val="Balloon Text"/>
    <w:basedOn w:val="Normal"/>
    <w:link w:val="BalonMetniChar"/>
    <w:uiPriority w:val="99"/>
    <w:semiHidden/>
    <w:rsid w:val="00CF56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F5679"/>
    <w:rPr>
      <w:rFonts w:ascii="Tahoma" w:hAnsi="Tahoma" w:cs="Tahoma"/>
      <w:sz w:val="16"/>
      <w:szCs w:val="16"/>
    </w:rPr>
  </w:style>
  <w:style w:type="paragraph" w:styleId="ListeParagraf">
    <w:name w:val="List Paragraph"/>
    <w:basedOn w:val="Normal"/>
    <w:uiPriority w:val="99"/>
    <w:qFormat/>
    <w:rsid w:val="004476AA"/>
    <w:pPr>
      <w:ind w:left="720"/>
      <w:contextualSpacing/>
    </w:pPr>
  </w:style>
  <w:style w:type="paragraph" w:styleId="DipnotMetni">
    <w:name w:val="footnote text"/>
    <w:basedOn w:val="Normal"/>
    <w:link w:val="DipnotMetniChar"/>
    <w:uiPriority w:val="99"/>
    <w:semiHidden/>
    <w:rsid w:val="006C640F"/>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6C640F"/>
    <w:rPr>
      <w:rFonts w:cs="Times New Roman"/>
      <w:sz w:val="20"/>
      <w:szCs w:val="20"/>
    </w:rPr>
  </w:style>
  <w:style w:type="character" w:styleId="DipnotBavurusu">
    <w:name w:val="footnote reference"/>
    <w:basedOn w:val="VarsaylanParagrafYazTipi"/>
    <w:uiPriority w:val="99"/>
    <w:semiHidden/>
    <w:rsid w:val="006C640F"/>
    <w:rPr>
      <w:rFonts w:cs="Times New Roman"/>
      <w:vertAlign w:val="superscript"/>
    </w:rPr>
  </w:style>
  <w:style w:type="character" w:customStyle="1" w:styleId="apple-style-span">
    <w:name w:val="apple-style-span"/>
    <w:basedOn w:val="VarsaylanParagrafYazTipi"/>
    <w:uiPriority w:val="99"/>
    <w:rsid w:val="009C5396"/>
    <w:rPr>
      <w:rFonts w:cs="Times New Roman"/>
    </w:rPr>
  </w:style>
  <w:style w:type="character" w:styleId="Kpr">
    <w:name w:val="Hyperlink"/>
    <w:basedOn w:val="VarsaylanParagrafYazTipi"/>
    <w:uiPriority w:val="99"/>
    <w:semiHidden/>
    <w:rsid w:val="00D00AA5"/>
    <w:rPr>
      <w:rFonts w:cs="Times New Roman"/>
      <w:color w:val="0000FF"/>
      <w:u w:val="single"/>
    </w:rPr>
  </w:style>
  <w:style w:type="table" w:styleId="TabloKlavuzu">
    <w:name w:val="Table Grid"/>
    <w:basedOn w:val="NormalTablo"/>
    <w:uiPriority w:val="99"/>
    <w:rsid w:val="00046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527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527BC"/>
    <w:rPr>
      <w:rFonts w:cs="Times New Roman"/>
    </w:rPr>
  </w:style>
  <w:style w:type="paragraph" w:styleId="Altbilgi">
    <w:name w:val="footer"/>
    <w:basedOn w:val="Normal"/>
    <w:link w:val="AltbilgiChar"/>
    <w:uiPriority w:val="99"/>
    <w:rsid w:val="00F527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527BC"/>
    <w:rPr>
      <w:rFonts w:cs="Times New Roman"/>
    </w:rPr>
  </w:style>
  <w:style w:type="paragraph" w:styleId="Dzeltme">
    <w:name w:val="Revision"/>
    <w:hidden/>
    <w:uiPriority w:val="99"/>
    <w:semiHidden/>
    <w:rsid w:val="00F72814"/>
    <w:rPr>
      <w:lang w:eastAsia="en-US"/>
    </w:rPr>
  </w:style>
  <w:style w:type="paragraph" w:customStyle="1" w:styleId="Default">
    <w:name w:val="Default"/>
    <w:uiPriority w:val="99"/>
    <w:rsid w:val="000C1D0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0C1D01"/>
    <w:pPr>
      <w:widowControl w:val="0"/>
      <w:autoSpaceDE w:val="0"/>
      <w:autoSpaceDN w:val="0"/>
      <w:adjustRightInd w:val="0"/>
      <w:spacing w:after="180" w:line="240" w:lineRule="auto"/>
    </w:pPr>
    <w:rPr>
      <w:rFonts w:ascii="Arial" w:eastAsia="Times New Roman" w:hAnsi="Arial" w:cs="Arial"/>
      <w:sz w:val="24"/>
      <w:szCs w:val="24"/>
      <w:lang w:eastAsia="tr-TR"/>
    </w:rPr>
  </w:style>
  <w:style w:type="character" w:customStyle="1" w:styleId="apple-converted-space">
    <w:name w:val="apple-converted-space"/>
    <w:basedOn w:val="VarsaylanParagrafYazTipi"/>
    <w:uiPriority w:val="99"/>
    <w:rsid w:val="0076558B"/>
    <w:rPr>
      <w:rFonts w:cs="Times New Roman"/>
    </w:rPr>
  </w:style>
  <w:style w:type="character" w:customStyle="1" w:styleId="comick">
    <w:name w:val="comick"/>
    <w:basedOn w:val="VarsaylanParagrafYazTipi"/>
    <w:uiPriority w:val="99"/>
    <w:rsid w:val="0076558B"/>
    <w:rPr>
      <w:rFonts w:cs="Times New Roman"/>
    </w:rPr>
  </w:style>
  <w:style w:type="paragraph" w:customStyle="1" w:styleId="thomicb">
    <w:name w:val="thomicb"/>
    <w:basedOn w:val="Normal"/>
    <w:uiPriority w:val="99"/>
    <w:rsid w:val="0076558B"/>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5"/>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rsid w:val="00CF5679"/>
    <w:rPr>
      <w:rFonts w:cs="Times New Roman"/>
      <w:sz w:val="16"/>
      <w:szCs w:val="16"/>
    </w:rPr>
  </w:style>
  <w:style w:type="paragraph" w:styleId="AklamaMetni">
    <w:name w:val="annotation text"/>
    <w:basedOn w:val="Normal"/>
    <w:link w:val="AklamaMetniChar"/>
    <w:uiPriority w:val="99"/>
    <w:semiHidden/>
    <w:rsid w:val="00CF5679"/>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CF5679"/>
    <w:rPr>
      <w:rFonts w:cs="Times New Roman"/>
      <w:sz w:val="20"/>
      <w:szCs w:val="20"/>
    </w:rPr>
  </w:style>
  <w:style w:type="paragraph" w:styleId="AklamaKonusu">
    <w:name w:val="annotation subject"/>
    <w:basedOn w:val="AklamaMetni"/>
    <w:next w:val="AklamaMetni"/>
    <w:link w:val="AklamaKonusuChar"/>
    <w:uiPriority w:val="99"/>
    <w:semiHidden/>
    <w:rsid w:val="00CF5679"/>
    <w:rPr>
      <w:b/>
      <w:bCs/>
    </w:rPr>
  </w:style>
  <w:style w:type="character" w:customStyle="1" w:styleId="AklamaKonusuChar">
    <w:name w:val="Açıklama Konusu Char"/>
    <w:basedOn w:val="AklamaMetniChar"/>
    <w:link w:val="AklamaKonusu"/>
    <w:uiPriority w:val="99"/>
    <w:semiHidden/>
    <w:locked/>
    <w:rsid w:val="00CF5679"/>
    <w:rPr>
      <w:rFonts w:cs="Times New Roman"/>
      <w:b/>
      <w:bCs/>
      <w:sz w:val="20"/>
      <w:szCs w:val="20"/>
    </w:rPr>
  </w:style>
  <w:style w:type="paragraph" w:styleId="BalonMetni">
    <w:name w:val="Balloon Text"/>
    <w:basedOn w:val="Normal"/>
    <w:link w:val="BalonMetniChar"/>
    <w:uiPriority w:val="99"/>
    <w:semiHidden/>
    <w:rsid w:val="00CF56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F5679"/>
    <w:rPr>
      <w:rFonts w:ascii="Tahoma" w:hAnsi="Tahoma" w:cs="Tahoma"/>
      <w:sz w:val="16"/>
      <w:szCs w:val="16"/>
    </w:rPr>
  </w:style>
  <w:style w:type="paragraph" w:styleId="ListeParagraf">
    <w:name w:val="List Paragraph"/>
    <w:basedOn w:val="Normal"/>
    <w:uiPriority w:val="99"/>
    <w:qFormat/>
    <w:rsid w:val="004476AA"/>
    <w:pPr>
      <w:ind w:left="720"/>
      <w:contextualSpacing/>
    </w:pPr>
  </w:style>
  <w:style w:type="paragraph" w:styleId="DipnotMetni">
    <w:name w:val="footnote text"/>
    <w:basedOn w:val="Normal"/>
    <w:link w:val="DipnotMetniChar"/>
    <w:uiPriority w:val="99"/>
    <w:semiHidden/>
    <w:rsid w:val="006C640F"/>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6C640F"/>
    <w:rPr>
      <w:rFonts w:cs="Times New Roman"/>
      <w:sz w:val="20"/>
      <w:szCs w:val="20"/>
    </w:rPr>
  </w:style>
  <w:style w:type="character" w:styleId="DipnotBavurusu">
    <w:name w:val="footnote reference"/>
    <w:basedOn w:val="VarsaylanParagrafYazTipi"/>
    <w:uiPriority w:val="99"/>
    <w:semiHidden/>
    <w:rsid w:val="006C640F"/>
    <w:rPr>
      <w:rFonts w:cs="Times New Roman"/>
      <w:vertAlign w:val="superscript"/>
    </w:rPr>
  </w:style>
  <w:style w:type="character" w:customStyle="1" w:styleId="apple-style-span">
    <w:name w:val="apple-style-span"/>
    <w:basedOn w:val="VarsaylanParagrafYazTipi"/>
    <w:uiPriority w:val="99"/>
    <w:rsid w:val="009C5396"/>
    <w:rPr>
      <w:rFonts w:cs="Times New Roman"/>
    </w:rPr>
  </w:style>
  <w:style w:type="character" w:styleId="Kpr">
    <w:name w:val="Hyperlink"/>
    <w:basedOn w:val="VarsaylanParagrafYazTipi"/>
    <w:uiPriority w:val="99"/>
    <w:semiHidden/>
    <w:rsid w:val="00D00AA5"/>
    <w:rPr>
      <w:rFonts w:cs="Times New Roman"/>
      <w:color w:val="0000FF"/>
      <w:u w:val="single"/>
    </w:rPr>
  </w:style>
  <w:style w:type="table" w:styleId="TabloKlavuzu">
    <w:name w:val="Table Grid"/>
    <w:basedOn w:val="NormalTablo"/>
    <w:uiPriority w:val="99"/>
    <w:rsid w:val="00046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527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527BC"/>
    <w:rPr>
      <w:rFonts w:cs="Times New Roman"/>
    </w:rPr>
  </w:style>
  <w:style w:type="paragraph" w:styleId="Altbilgi">
    <w:name w:val="footer"/>
    <w:basedOn w:val="Normal"/>
    <w:link w:val="AltbilgiChar"/>
    <w:uiPriority w:val="99"/>
    <w:rsid w:val="00F527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527BC"/>
    <w:rPr>
      <w:rFonts w:cs="Times New Roman"/>
    </w:rPr>
  </w:style>
  <w:style w:type="paragraph" w:styleId="Dzeltme">
    <w:name w:val="Revision"/>
    <w:hidden/>
    <w:uiPriority w:val="99"/>
    <w:semiHidden/>
    <w:rsid w:val="00F72814"/>
    <w:rPr>
      <w:lang w:eastAsia="en-US"/>
    </w:rPr>
  </w:style>
  <w:style w:type="paragraph" w:customStyle="1" w:styleId="Default">
    <w:name w:val="Default"/>
    <w:uiPriority w:val="99"/>
    <w:rsid w:val="000C1D0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0C1D01"/>
    <w:pPr>
      <w:widowControl w:val="0"/>
      <w:autoSpaceDE w:val="0"/>
      <w:autoSpaceDN w:val="0"/>
      <w:adjustRightInd w:val="0"/>
      <w:spacing w:after="180" w:line="240" w:lineRule="auto"/>
    </w:pPr>
    <w:rPr>
      <w:rFonts w:ascii="Arial" w:eastAsia="Times New Roman" w:hAnsi="Arial" w:cs="Arial"/>
      <w:sz w:val="24"/>
      <w:szCs w:val="24"/>
      <w:lang w:eastAsia="tr-TR"/>
    </w:rPr>
  </w:style>
  <w:style w:type="character" w:customStyle="1" w:styleId="apple-converted-space">
    <w:name w:val="apple-converted-space"/>
    <w:basedOn w:val="VarsaylanParagrafYazTipi"/>
    <w:uiPriority w:val="99"/>
    <w:rsid w:val="0076558B"/>
    <w:rPr>
      <w:rFonts w:cs="Times New Roman"/>
    </w:rPr>
  </w:style>
  <w:style w:type="character" w:customStyle="1" w:styleId="comick">
    <w:name w:val="comick"/>
    <w:basedOn w:val="VarsaylanParagrafYazTipi"/>
    <w:uiPriority w:val="99"/>
    <w:rsid w:val="0076558B"/>
    <w:rPr>
      <w:rFonts w:cs="Times New Roman"/>
    </w:rPr>
  </w:style>
  <w:style w:type="paragraph" w:customStyle="1" w:styleId="thomicb">
    <w:name w:val="thomicb"/>
    <w:basedOn w:val="Normal"/>
    <w:uiPriority w:val="99"/>
    <w:rsid w:val="0076558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8657">
      <w:marLeft w:val="0"/>
      <w:marRight w:val="0"/>
      <w:marTop w:val="0"/>
      <w:marBottom w:val="0"/>
      <w:divBdr>
        <w:top w:val="none" w:sz="0" w:space="0" w:color="auto"/>
        <w:left w:val="none" w:sz="0" w:space="0" w:color="auto"/>
        <w:bottom w:val="none" w:sz="0" w:space="0" w:color="auto"/>
        <w:right w:val="none" w:sz="0" w:space="0" w:color="auto"/>
      </w:divBdr>
    </w:div>
    <w:div w:id="1314528658">
      <w:marLeft w:val="0"/>
      <w:marRight w:val="0"/>
      <w:marTop w:val="0"/>
      <w:marBottom w:val="0"/>
      <w:divBdr>
        <w:top w:val="none" w:sz="0" w:space="0" w:color="auto"/>
        <w:left w:val="none" w:sz="0" w:space="0" w:color="auto"/>
        <w:bottom w:val="none" w:sz="0" w:space="0" w:color="auto"/>
        <w:right w:val="none" w:sz="0" w:space="0" w:color="auto"/>
      </w:divBdr>
    </w:div>
    <w:div w:id="1314528659">
      <w:marLeft w:val="0"/>
      <w:marRight w:val="0"/>
      <w:marTop w:val="0"/>
      <w:marBottom w:val="0"/>
      <w:divBdr>
        <w:top w:val="none" w:sz="0" w:space="0" w:color="auto"/>
        <w:left w:val="none" w:sz="0" w:space="0" w:color="auto"/>
        <w:bottom w:val="none" w:sz="0" w:space="0" w:color="auto"/>
        <w:right w:val="none" w:sz="0" w:space="0" w:color="auto"/>
      </w:divBdr>
    </w:div>
    <w:div w:id="1314528660">
      <w:marLeft w:val="0"/>
      <w:marRight w:val="0"/>
      <w:marTop w:val="0"/>
      <w:marBottom w:val="0"/>
      <w:divBdr>
        <w:top w:val="none" w:sz="0" w:space="0" w:color="auto"/>
        <w:left w:val="none" w:sz="0" w:space="0" w:color="auto"/>
        <w:bottom w:val="none" w:sz="0" w:space="0" w:color="auto"/>
        <w:right w:val="none" w:sz="0" w:space="0" w:color="auto"/>
      </w:divBdr>
    </w:div>
    <w:div w:id="1314528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3782</Words>
  <Characters>21563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ARSLAN</dc:creator>
  <cp:lastModifiedBy>ismail</cp:lastModifiedBy>
  <cp:revision>2</cp:revision>
  <cp:lastPrinted>2014-01-03T16:31:00Z</cp:lastPrinted>
  <dcterms:created xsi:type="dcterms:W3CDTF">2014-01-22T05:51:00Z</dcterms:created>
  <dcterms:modified xsi:type="dcterms:W3CDTF">2014-01-22T05:51:00Z</dcterms:modified>
</cp:coreProperties>
</file>